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24" w:rsidRDefault="00483224" w:rsidP="00483224">
      <w:pPr>
        <w:pStyle w:val="1"/>
        <w:spacing w:before="0" w:line="240" w:lineRule="auto"/>
        <w:ind w:firstLine="709"/>
        <w:jc w:val="both"/>
        <w:rPr>
          <w:rFonts w:ascii="Times New Roman" w:hAnsi="Times New Roman" w:cs="Times New Roman"/>
          <w:b/>
          <w:color w:val="000000" w:themeColor="text1"/>
          <w:sz w:val="28"/>
        </w:rPr>
      </w:pPr>
      <w:bookmarkStart w:id="0" w:name="_Toc46922344"/>
      <w:bookmarkStart w:id="1" w:name="_Toc56444850"/>
      <w:bookmarkStart w:id="2" w:name="_Toc68038193"/>
      <w:bookmarkStart w:id="3" w:name="_Toc520883906"/>
    </w:p>
    <w:p w:rsidR="00483224" w:rsidRDefault="00483224" w:rsidP="00483224">
      <w:pPr>
        <w:pStyle w:val="1"/>
        <w:spacing w:before="0" w:line="240" w:lineRule="auto"/>
        <w:ind w:firstLine="709"/>
        <w:jc w:val="both"/>
        <w:rPr>
          <w:rFonts w:ascii="Times New Roman" w:hAnsi="Times New Roman" w:cs="Times New Roman"/>
          <w:b/>
          <w:color w:val="000000" w:themeColor="text1"/>
          <w:sz w:val="28"/>
        </w:rPr>
      </w:pPr>
    </w:p>
    <w:p w:rsidR="00483224" w:rsidRDefault="00483224" w:rsidP="00483224">
      <w:pPr>
        <w:pStyle w:val="1"/>
        <w:spacing w:before="0" w:line="240" w:lineRule="auto"/>
        <w:ind w:firstLine="709"/>
        <w:jc w:val="both"/>
        <w:rPr>
          <w:rFonts w:ascii="Times New Roman" w:hAnsi="Times New Roman" w:cs="Times New Roman"/>
          <w:b/>
          <w:color w:val="000000" w:themeColor="text1"/>
          <w:sz w:val="28"/>
        </w:rPr>
      </w:pPr>
    </w:p>
    <w:p w:rsidR="00483224" w:rsidRDefault="00483224" w:rsidP="00483224">
      <w:pPr>
        <w:pStyle w:val="1"/>
        <w:spacing w:before="0" w:line="240" w:lineRule="auto"/>
        <w:ind w:firstLine="709"/>
        <w:jc w:val="both"/>
        <w:rPr>
          <w:rFonts w:ascii="Times New Roman" w:hAnsi="Times New Roman" w:cs="Times New Roman"/>
          <w:b/>
          <w:color w:val="000000" w:themeColor="text1"/>
          <w:sz w:val="28"/>
        </w:rPr>
      </w:pPr>
    </w:p>
    <w:p w:rsidR="00483224" w:rsidRDefault="00483224" w:rsidP="00483224">
      <w:pPr>
        <w:pStyle w:val="1"/>
        <w:spacing w:before="0" w:line="240" w:lineRule="auto"/>
        <w:ind w:firstLine="709"/>
        <w:jc w:val="both"/>
        <w:rPr>
          <w:rFonts w:ascii="Times New Roman" w:hAnsi="Times New Roman" w:cs="Times New Roman"/>
          <w:b/>
          <w:color w:val="000000" w:themeColor="text1"/>
          <w:sz w:val="28"/>
        </w:rPr>
      </w:pPr>
    </w:p>
    <w:p w:rsidR="00483224" w:rsidRDefault="00483224" w:rsidP="00483224">
      <w:pPr>
        <w:pStyle w:val="1"/>
        <w:spacing w:before="0" w:line="240" w:lineRule="auto"/>
        <w:ind w:firstLine="709"/>
        <w:jc w:val="both"/>
        <w:rPr>
          <w:rFonts w:ascii="Times New Roman" w:hAnsi="Times New Roman" w:cs="Times New Roman"/>
          <w:b/>
          <w:color w:val="000000" w:themeColor="text1"/>
          <w:sz w:val="28"/>
        </w:rPr>
      </w:pPr>
    </w:p>
    <w:p w:rsidR="00483224" w:rsidRDefault="00483224" w:rsidP="00483224">
      <w:pPr>
        <w:pStyle w:val="1"/>
        <w:spacing w:before="0" w:line="240" w:lineRule="auto"/>
        <w:ind w:firstLine="709"/>
        <w:jc w:val="both"/>
        <w:rPr>
          <w:rFonts w:ascii="Times New Roman" w:hAnsi="Times New Roman" w:cs="Times New Roman"/>
          <w:b/>
          <w:color w:val="000000" w:themeColor="text1"/>
          <w:sz w:val="28"/>
        </w:rPr>
      </w:pPr>
    </w:p>
    <w:p w:rsidR="00483224" w:rsidRDefault="00483224" w:rsidP="00483224">
      <w:pPr>
        <w:pStyle w:val="1"/>
        <w:spacing w:before="0" w:line="240" w:lineRule="auto"/>
        <w:ind w:firstLine="709"/>
        <w:jc w:val="both"/>
        <w:rPr>
          <w:rFonts w:ascii="Times New Roman" w:hAnsi="Times New Roman" w:cs="Times New Roman"/>
          <w:b/>
          <w:color w:val="000000" w:themeColor="text1"/>
          <w:sz w:val="28"/>
        </w:rPr>
      </w:pPr>
    </w:p>
    <w:p w:rsidR="00483224" w:rsidRDefault="00483224" w:rsidP="00483224">
      <w:pPr>
        <w:pStyle w:val="1"/>
        <w:spacing w:before="0" w:line="240" w:lineRule="auto"/>
        <w:ind w:firstLine="709"/>
        <w:jc w:val="both"/>
        <w:rPr>
          <w:rFonts w:ascii="Times New Roman" w:hAnsi="Times New Roman" w:cs="Times New Roman"/>
          <w:b/>
          <w:color w:val="000000" w:themeColor="text1"/>
          <w:sz w:val="28"/>
        </w:rPr>
      </w:pPr>
    </w:p>
    <w:p w:rsidR="00483224" w:rsidRDefault="00483224" w:rsidP="00483224">
      <w:pPr>
        <w:pStyle w:val="1"/>
        <w:spacing w:before="0" w:line="240" w:lineRule="auto"/>
        <w:ind w:firstLine="709"/>
        <w:jc w:val="both"/>
        <w:rPr>
          <w:rFonts w:ascii="Times New Roman" w:hAnsi="Times New Roman" w:cs="Times New Roman"/>
          <w:b/>
          <w:color w:val="000000" w:themeColor="text1"/>
          <w:sz w:val="28"/>
        </w:rPr>
      </w:pPr>
    </w:p>
    <w:p w:rsidR="00483224" w:rsidRDefault="00483224" w:rsidP="00483224">
      <w:pPr>
        <w:spacing w:after="0" w:line="240" w:lineRule="auto"/>
        <w:jc w:val="center"/>
        <w:rPr>
          <w:rFonts w:ascii="Times New Roman" w:eastAsia="Calibri" w:hAnsi="Times New Roman"/>
          <w:b/>
          <w:sz w:val="36"/>
          <w:szCs w:val="36"/>
        </w:rPr>
      </w:pPr>
      <w:r>
        <w:rPr>
          <w:rFonts w:ascii="Times New Roman" w:eastAsia="Calibri" w:hAnsi="Times New Roman"/>
          <w:b/>
          <w:sz w:val="36"/>
          <w:szCs w:val="36"/>
        </w:rPr>
        <w:t>Информация</w:t>
      </w:r>
    </w:p>
    <w:p w:rsidR="00483224" w:rsidRPr="006F7CD4" w:rsidRDefault="00483224" w:rsidP="00483224">
      <w:pPr>
        <w:spacing w:after="0" w:line="240" w:lineRule="auto"/>
        <w:jc w:val="center"/>
        <w:rPr>
          <w:rFonts w:ascii="Times New Roman" w:eastAsia="Calibri" w:hAnsi="Times New Roman"/>
          <w:b/>
          <w:sz w:val="36"/>
          <w:szCs w:val="36"/>
        </w:rPr>
      </w:pPr>
      <w:r w:rsidRPr="005701EB">
        <w:rPr>
          <w:rFonts w:ascii="Times New Roman" w:eastAsia="Calibri" w:hAnsi="Times New Roman"/>
          <w:b/>
          <w:sz w:val="36"/>
          <w:szCs w:val="36"/>
        </w:rPr>
        <w:t>о текущем состоянии отрасли машиностроения и металлообработки в Республике Казахстан в 2021 году</w:t>
      </w:r>
      <w:r w:rsidRPr="006F7CD4">
        <w:rPr>
          <w:rFonts w:ascii="Times New Roman" w:eastAsia="Calibri" w:hAnsi="Times New Roman"/>
          <w:b/>
          <w:sz w:val="36"/>
          <w:szCs w:val="36"/>
        </w:rPr>
        <w:t xml:space="preserve"> </w:t>
      </w:r>
    </w:p>
    <w:p w:rsidR="00483224" w:rsidRDefault="00483224" w:rsidP="00483224">
      <w:pPr>
        <w:spacing w:after="0" w:line="240" w:lineRule="auto"/>
        <w:jc w:val="center"/>
        <w:rPr>
          <w:rFonts w:ascii="Times New Roman" w:eastAsia="Calibri" w:hAnsi="Times New Roman"/>
          <w:i/>
          <w:sz w:val="28"/>
          <w:szCs w:val="28"/>
        </w:rPr>
      </w:pPr>
    </w:p>
    <w:p w:rsidR="00483224" w:rsidRPr="002A4588" w:rsidRDefault="00483224" w:rsidP="00483224">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(за январь-</w:t>
      </w:r>
      <w:r>
        <w:rPr>
          <w:rFonts w:ascii="Times New Roman" w:eastAsia="Calibri" w:hAnsi="Times New Roman"/>
          <w:i/>
          <w:sz w:val="28"/>
          <w:szCs w:val="28"/>
        </w:rPr>
        <w:t>май</w:t>
      </w:r>
      <w:bookmarkStart w:id="4" w:name="_GoBack"/>
      <w:bookmarkEnd w:id="4"/>
      <w:r w:rsidRPr="002A4588">
        <w:rPr>
          <w:rFonts w:ascii="Times New Roman" w:eastAsia="Calibri" w:hAnsi="Times New Roman"/>
          <w:i/>
          <w:sz w:val="28"/>
          <w:szCs w:val="28"/>
        </w:rPr>
        <w:t xml:space="preserve"> 20</w:t>
      </w:r>
      <w:r>
        <w:rPr>
          <w:rFonts w:ascii="Times New Roman" w:eastAsia="Calibri" w:hAnsi="Times New Roman"/>
          <w:i/>
          <w:sz w:val="28"/>
          <w:szCs w:val="28"/>
        </w:rPr>
        <w:t>2</w:t>
      </w:r>
      <w:r w:rsidRPr="002A4588">
        <w:rPr>
          <w:rFonts w:ascii="Times New Roman" w:eastAsia="Calibri" w:hAnsi="Times New Roman"/>
          <w:i/>
          <w:sz w:val="28"/>
          <w:szCs w:val="28"/>
        </w:rPr>
        <w:t>1 года)</w:t>
      </w:r>
    </w:p>
    <w:p w:rsidR="00483224" w:rsidRPr="002A4588" w:rsidRDefault="00483224" w:rsidP="00483224">
      <w:pPr>
        <w:spacing w:after="0" w:line="240" w:lineRule="auto"/>
        <w:ind w:firstLine="5220"/>
        <w:jc w:val="both"/>
        <w:rPr>
          <w:rFonts w:ascii="Times New Roman" w:eastAsia="Calibri" w:hAnsi="Times New Roman"/>
          <w:sz w:val="28"/>
          <w:szCs w:val="28"/>
        </w:rPr>
      </w:pPr>
    </w:p>
    <w:p w:rsidR="00483224" w:rsidRDefault="00483224" w:rsidP="00483224">
      <w:pPr>
        <w:pStyle w:val="1"/>
        <w:spacing w:before="0" w:line="240" w:lineRule="auto"/>
        <w:ind w:firstLine="709"/>
        <w:jc w:val="both"/>
        <w:rPr>
          <w:rFonts w:ascii="Times New Roman" w:hAnsi="Times New Roman" w:cs="Times New Roman"/>
          <w:b/>
          <w:color w:val="000000" w:themeColor="text1"/>
          <w:sz w:val="28"/>
        </w:rPr>
      </w:pPr>
    </w:p>
    <w:p w:rsidR="00483224" w:rsidRDefault="00483224" w:rsidP="00483224"/>
    <w:p w:rsidR="00483224" w:rsidRDefault="00483224" w:rsidP="00483224"/>
    <w:p w:rsidR="00483224" w:rsidRDefault="00483224" w:rsidP="00483224"/>
    <w:p w:rsidR="00483224" w:rsidRDefault="00483224" w:rsidP="00483224"/>
    <w:p w:rsidR="00483224" w:rsidRDefault="00483224" w:rsidP="00483224"/>
    <w:p w:rsidR="00483224" w:rsidRDefault="00483224" w:rsidP="00483224"/>
    <w:p w:rsidR="00483224" w:rsidRDefault="00483224" w:rsidP="00483224"/>
    <w:p w:rsidR="00483224" w:rsidRDefault="00483224" w:rsidP="00483224"/>
    <w:p w:rsidR="00483224" w:rsidRDefault="00483224" w:rsidP="00483224"/>
    <w:p w:rsidR="00483224" w:rsidRDefault="00483224" w:rsidP="00483224"/>
    <w:p w:rsidR="00483224" w:rsidRDefault="00483224" w:rsidP="00483224"/>
    <w:p w:rsidR="00483224" w:rsidRDefault="00483224" w:rsidP="00483224"/>
    <w:p w:rsidR="00483224" w:rsidRPr="00483224" w:rsidRDefault="00483224" w:rsidP="00483224"/>
    <w:p w:rsidR="00483224" w:rsidRDefault="00483224" w:rsidP="00483224">
      <w:pPr>
        <w:pStyle w:val="1"/>
        <w:spacing w:before="0" w:line="240" w:lineRule="auto"/>
        <w:ind w:firstLine="709"/>
        <w:jc w:val="both"/>
        <w:rPr>
          <w:rFonts w:ascii="Times New Roman" w:hAnsi="Times New Roman" w:cs="Times New Roman"/>
          <w:b/>
          <w:color w:val="000000" w:themeColor="text1"/>
          <w:sz w:val="28"/>
        </w:rPr>
      </w:pPr>
    </w:p>
    <w:p w:rsidR="00483224" w:rsidRDefault="00483224" w:rsidP="00483224"/>
    <w:p w:rsidR="00483224" w:rsidRDefault="00483224" w:rsidP="00483224"/>
    <w:p w:rsidR="00483224" w:rsidRPr="00483224" w:rsidRDefault="00483224" w:rsidP="00483224"/>
    <w:p w:rsidR="00483224" w:rsidRPr="0074259B" w:rsidRDefault="00483224" w:rsidP="00483224">
      <w:pPr>
        <w:pStyle w:val="1"/>
        <w:spacing w:before="0" w:line="240" w:lineRule="auto"/>
        <w:ind w:firstLine="709"/>
        <w:jc w:val="both"/>
        <w:rPr>
          <w:rFonts w:ascii="Times New Roman" w:hAnsi="Times New Roman" w:cs="Times New Roman"/>
          <w:b/>
          <w:color w:val="000000" w:themeColor="text1"/>
          <w:sz w:val="28"/>
        </w:rPr>
      </w:pPr>
      <w:r w:rsidRPr="0074259B">
        <w:rPr>
          <w:rFonts w:ascii="Times New Roman" w:hAnsi="Times New Roman" w:cs="Times New Roman"/>
          <w:b/>
          <w:color w:val="000000" w:themeColor="text1"/>
          <w:sz w:val="28"/>
        </w:rPr>
        <w:lastRenderedPageBreak/>
        <w:t xml:space="preserve">1. Динамика объемов в стоимостном выражении и ИФО производства в машиностроении и металлообработке за </w:t>
      </w:r>
      <w:r>
        <w:rPr>
          <w:rFonts w:ascii="Times New Roman" w:hAnsi="Times New Roman" w:cs="Times New Roman"/>
          <w:b/>
          <w:color w:val="000000" w:themeColor="text1"/>
          <w:sz w:val="28"/>
        </w:rPr>
        <w:t>январь-май</w:t>
      </w:r>
      <w:r w:rsidRPr="0074259B">
        <w:rPr>
          <w:rFonts w:ascii="Times New Roman" w:hAnsi="Times New Roman" w:cs="Times New Roman"/>
          <w:b/>
          <w:color w:val="000000" w:themeColor="text1"/>
          <w:sz w:val="28"/>
        </w:rPr>
        <w:t xml:space="preserve"> 2021 года в сравнении с аналогичным периодом 2020 г</w:t>
      </w:r>
      <w:bookmarkEnd w:id="0"/>
      <w:bookmarkEnd w:id="1"/>
      <w:r w:rsidRPr="0074259B">
        <w:rPr>
          <w:rFonts w:ascii="Times New Roman" w:hAnsi="Times New Roman" w:cs="Times New Roman"/>
          <w:b/>
          <w:color w:val="000000" w:themeColor="text1"/>
          <w:sz w:val="28"/>
        </w:rPr>
        <w:t>ода</w:t>
      </w:r>
      <w:bookmarkEnd w:id="2"/>
    </w:p>
    <w:p w:rsidR="00483224" w:rsidRPr="00806FCD" w:rsidRDefault="00483224" w:rsidP="00483224">
      <w:pPr>
        <w:widowControl w:val="0"/>
        <w:spacing w:after="0" w:line="240" w:lineRule="auto"/>
        <w:ind w:firstLine="680"/>
        <w:contextualSpacing/>
        <w:jc w:val="both"/>
        <w:rPr>
          <w:rFonts w:ascii="Times New Roman" w:hAnsi="Times New Roman"/>
          <w:sz w:val="28"/>
          <w:szCs w:val="28"/>
          <w:shd w:val="clear" w:color="auto" w:fill="FFFFFF"/>
        </w:rPr>
      </w:pPr>
    </w:p>
    <w:p w:rsidR="00483224" w:rsidRDefault="00483224" w:rsidP="00483224">
      <w:pPr>
        <w:widowControl w:val="0"/>
        <w:spacing w:after="0" w:line="240" w:lineRule="auto"/>
        <w:ind w:firstLine="680"/>
        <w:contextualSpacing/>
        <w:jc w:val="both"/>
        <w:rPr>
          <w:rFonts w:ascii="Times New Roman" w:hAnsi="Times New Roman"/>
          <w:sz w:val="28"/>
          <w:szCs w:val="28"/>
        </w:rPr>
      </w:pPr>
      <w:r w:rsidRPr="00E6191E">
        <w:rPr>
          <w:rFonts w:ascii="Times New Roman" w:hAnsi="Times New Roman"/>
          <w:sz w:val="28"/>
          <w:szCs w:val="28"/>
          <w:shd w:val="clear" w:color="auto" w:fill="FFFFFF"/>
        </w:rPr>
        <w:t>По данным Б</w:t>
      </w:r>
      <w:r>
        <w:rPr>
          <w:rFonts w:ascii="Times New Roman" w:hAnsi="Times New Roman"/>
          <w:sz w:val="28"/>
          <w:szCs w:val="28"/>
          <w:shd w:val="clear" w:color="auto" w:fill="FFFFFF"/>
        </w:rPr>
        <w:t>юро национальной статистики Агентства по стратегическому планированию и реформам Республики Казахстан (далее – Б</w:t>
      </w:r>
      <w:r w:rsidRPr="00E6191E">
        <w:rPr>
          <w:rFonts w:ascii="Times New Roman" w:hAnsi="Times New Roman"/>
          <w:sz w:val="28"/>
          <w:szCs w:val="28"/>
          <w:shd w:val="clear" w:color="auto" w:fill="FFFFFF"/>
        </w:rPr>
        <w:t>НС АСПиР РК</w:t>
      </w:r>
      <w:r>
        <w:rPr>
          <w:rFonts w:ascii="Times New Roman" w:hAnsi="Times New Roman"/>
          <w:sz w:val="28"/>
          <w:szCs w:val="28"/>
          <w:shd w:val="clear" w:color="auto" w:fill="FFFFFF"/>
        </w:rPr>
        <w:t>), в январе-мае 2021</w:t>
      </w:r>
      <w:r w:rsidRPr="00E6191E">
        <w:rPr>
          <w:rFonts w:ascii="Times New Roman" w:hAnsi="Times New Roman"/>
          <w:sz w:val="28"/>
          <w:szCs w:val="28"/>
          <w:shd w:val="clear" w:color="auto" w:fill="FFFFFF"/>
        </w:rPr>
        <w:t xml:space="preserve"> года</w:t>
      </w:r>
      <w:r>
        <w:rPr>
          <w:rFonts w:ascii="Times New Roman" w:hAnsi="Times New Roman"/>
          <w:sz w:val="28"/>
          <w:szCs w:val="28"/>
          <w:shd w:val="clear" w:color="auto" w:fill="FFFFFF"/>
        </w:rPr>
        <w:t xml:space="preserve"> </w:t>
      </w:r>
      <w:r w:rsidRPr="006E653E">
        <w:rPr>
          <w:rFonts w:ascii="Times New Roman" w:hAnsi="Times New Roman"/>
          <w:sz w:val="28"/>
          <w:szCs w:val="28"/>
        </w:rPr>
        <w:t>объем</w:t>
      </w:r>
      <w:r>
        <w:rPr>
          <w:rFonts w:ascii="Times New Roman" w:hAnsi="Times New Roman"/>
          <w:sz w:val="28"/>
          <w:szCs w:val="28"/>
        </w:rPr>
        <w:t>ы</w:t>
      </w:r>
      <w:r w:rsidRPr="006E653E">
        <w:rPr>
          <w:rFonts w:ascii="Times New Roman" w:hAnsi="Times New Roman"/>
          <w:sz w:val="28"/>
          <w:szCs w:val="28"/>
        </w:rPr>
        <w:t xml:space="preserve"> производства</w:t>
      </w:r>
      <w:r>
        <w:rPr>
          <w:rFonts w:ascii="Times New Roman" w:hAnsi="Times New Roman"/>
          <w:sz w:val="28"/>
          <w:szCs w:val="28"/>
        </w:rPr>
        <w:t xml:space="preserve"> </w:t>
      </w:r>
      <w:r w:rsidRPr="000159E7">
        <w:rPr>
          <w:rFonts w:ascii="Times New Roman" w:hAnsi="Times New Roman"/>
          <w:b/>
          <w:i/>
          <w:sz w:val="28"/>
          <w:szCs w:val="28"/>
        </w:rPr>
        <w:t>в машиностроени</w:t>
      </w:r>
      <w:r>
        <w:rPr>
          <w:rFonts w:ascii="Times New Roman" w:hAnsi="Times New Roman"/>
          <w:b/>
          <w:i/>
          <w:sz w:val="28"/>
          <w:szCs w:val="28"/>
        </w:rPr>
        <w:t>и</w:t>
      </w:r>
      <w:r w:rsidRPr="006E653E">
        <w:rPr>
          <w:rFonts w:ascii="Times New Roman" w:hAnsi="Times New Roman"/>
          <w:sz w:val="28"/>
          <w:szCs w:val="28"/>
        </w:rPr>
        <w:t xml:space="preserve"> достиг в денежном выражении отметки</w:t>
      </w:r>
      <w:r>
        <w:rPr>
          <w:rFonts w:ascii="Times New Roman" w:hAnsi="Times New Roman"/>
          <w:sz w:val="28"/>
          <w:szCs w:val="28"/>
        </w:rPr>
        <w:t xml:space="preserve"> в</w:t>
      </w:r>
      <w:r w:rsidRPr="006E653E">
        <w:rPr>
          <w:rFonts w:ascii="Times New Roman" w:hAnsi="Times New Roman"/>
          <w:sz w:val="28"/>
          <w:szCs w:val="28"/>
        </w:rPr>
        <w:t xml:space="preserve"> </w:t>
      </w:r>
      <w:r>
        <w:rPr>
          <w:rFonts w:ascii="Times New Roman" w:hAnsi="Times New Roman"/>
          <w:sz w:val="28"/>
          <w:szCs w:val="28"/>
        </w:rPr>
        <w:t>804,0</w:t>
      </w:r>
      <w:r w:rsidRPr="006E653E">
        <w:rPr>
          <w:rFonts w:ascii="Times New Roman" w:hAnsi="Times New Roman"/>
          <w:sz w:val="28"/>
          <w:szCs w:val="28"/>
        </w:rPr>
        <w:t xml:space="preserve"> млрд. тенге </w:t>
      </w:r>
      <w:r>
        <w:rPr>
          <w:rFonts w:ascii="Times New Roman" w:hAnsi="Times New Roman"/>
          <w:sz w:val="28"/>
          <w:szCs w:val="28"/>
        </w:rPr>
        <w:t>и увеличились</w:t>
      </w:r>
      <w:r w:rsidRPr="006E653E">
        <w:rPr>
          <w:rFonts w:ascii="Times New Roman" w:hAnsi="Times New Roman"/>
          <w:sz w:val="28"/>
          <w:szCs w:val="28"/>
        </w:rPr>
        <w:t xml:space="preserve"> на </w:t>
      </w:r>
      <w:r>
        <w:rPr>
          <w:rFonts w:ascii="Times New Roman" w:hAnsi="Times New Roman"/>
          <w:sz w:val="28"/>
          <w:szCs w:val="28"/>
        </w:rPr>
        <w:t>31,1</w:t>
      </w:r>
      <w:r w:rsidRPr="006834EC">
        <w:rPr>
          <w:rFonts w:ascii="Times New Roman" w:hAnsi="Times New Roman"/>
          <w:sz w:val="28"/>
          <w:szCs w:val="28"/>
        </w:rPr>
        <w:t>% по</w:t>
      </w:r>
      <w:r w:rsidRPr="006E653E">
        <w:rPr>
          <w:rFonts w:ascii="Times New Roman" w:hAnsi="Times New Roman"/>
          <w:sz w:val="28"/>
          <w:szCs w:val="28"/>
        </w:rPr>
        <w:t xml:space="preserve"> сравнению с </w:t>
      </w:r>
      <w:r>
        <w:rPr>
          <w:rFonts w:ascii="Times New Roman" w:hAnsi="Times New Roman"/>
          <w:sz w:val="28"/>
          <w:szCs w:val="28"/>
        </w:rPr>
        <w:t xml:space="preserve">январем-маем </w:t>
      </w:r>
      <w:r w:rsidRPr="006E653E">
        <w:rPr>
          <w:rFonts w:ascii="Times New Roman" w:hAnsi="Times New Roman"/>
          <w:sz w:val="28"/>
          <w:szCs w:val="28"/>
        </w:rPr>
        <w:t>20</w:t>
      </w:r>
      <w:r>
        <w:rPr>
          <w:rFonts w:ascii="Times New Roman" w:hAnsi="Times New Roman"/>
          <w:sz w:val="28"/>
          <w:szCs w:val="28"/>
        </w:rPr>
        <w:t>20</w:t>
      </w:r>
      <w:r w:rsidRPr="006E653E">
        <w:rPr>
          <w:rFonts w:ascii="Times New Roman" w:hAnsi="Times New Roman"/>
          <w:sz w:val="28"/>
          <w:szCs w:val="28"/>
        </w:rPr>
        <w:t xml:space="preserve"> год</w:t>
      </w:r>
      <w:r>
        <w:rPr>
          <w:rFonts w:ascii="Times New Roman" w:hAnsi="Times New Roman"/>
          <w:sz w:val="28"/>
          <w:szCs w:val="28"/>
        </w:rPr>
        <w:t>а (612,2 млрд. тенге)</w:t>
      </w:r>
      <w:r w:rsidRPr="006E653E">
        <w:rPr>
          <w:rFonts w:ascii="Times New Roman" w:hAnsi="Times New Roman"/>
          <w:sz w:val="28"/>
          <w:szCs w:val="28"/>
        </w:rPr>
        <w:t xml:space="preserve">. Индекс физического объема </w:t>
      </w:r>
      <w:r>
        <w:rPr>
          <w:rFonts w:ascii="Times New Roman" w:hAnsi="Times New Roman"/>
          <w:sz w:val="28"/>
          <w:szCs w:val="28"/>
        </w:rPr>
        <w:t xml:space="preserve">производства в </w:t>
      </w:r>
      <w:r w:rsidRPr="006E653E">
        <w:rPr>
          <w:rFonts w:ascii="Times New Roman" w:hAnsi="Times New Roman"/>
          <w:sz w:val="28"/>
          <w:szCs w:val="28"/>
        </w:rPr>
        <w:t xml:space="preserve">отрасли составил </w:t>
      </w:r>
      <w:r>
        <w:rPr>
          <w:rFonts w:ascii="Times New Roman" w:hAnsi="Times New Roman"/>
          <w:sz w:val="28"/>
          <w:szCs w:val="28"/>
        </w:rPr>
        <w:t>121,1</w:t>
      </w:r>
      <w:r w:rsidRPr="006E653E">
        <w:rPr>
          <w:rFonts w:ascii="Times New Roman" w:hAnsi="Times New Roman"/>
          <w:sz w:val="28"/>
          <w:szCs w:val="28"/>
        </w:rPr>
        <w:t xml:space="preserve">% </w:t>
      </w:r>
      <w:r>
        <w:rPr>
          <w:rFonts w:ascii="Times New Roman" w:hAnsi="Times New Roman"/>
          <w:sz w:val="28"/>
          <w:szCs w:val="28"/>
        </w:rPr>
        <w:t>к аналогичному периоду 2020 года</w:t>
      </w:r>
      <w:r w:rsidRPr="006E653E">
        <w:rPr>
          <w:rFonts w:ascii="Times New Roman" w:hAnsi="Times New Roman"/>
          <w:sz w:val="28"/>
          <w:szCs w:val="28"/>
        </w:rPr>
        <w:t>.</w:t>
      </w:r>
    </w:p>
    <w:bookmarkEnd w:id="3"/>
    <w:p w:rsidR="00483224" w:rsidRPr="002F1A71" w:rsidRDefault="00483224" w:rsidP="00483224">
      <w:pPr>
        <w:spacing w:after="0" w:line="240" w:lineRule="auto"/>
        <w:ind w:firstLine="680"/>
        <w:jc w:val="both"/>
        <w:rPr>
          <w:rFonts w:ascii="Times New Roman" w:hAnsi="Times New Roman"/>
          <w:sz w:val="28"/>
          <w:szCs w:val="28"/>
        </w:rPr>
      </w:pPr>
      <w:r w:rsidRPr="000159E7">
        <w:rPr>
          <w:rFonts w:ascii="Times New Roman" w:hAnsi="Times New Roman"/>
          <w:b/>
          <w:i/>
          <w:sz w:val="28"/>
          <w:szCs w:val="28"/>
        </w:rPr>
        <w:t>В металлообрабо</w:t>
      </w:r>
      <w:r w:rsidRPr="00365F4C">
        <w:rPr>
          <w:rFonts w:ascii="Times New Roman" w:hAnsi="Times New Roman"/>
          <w:b/>
          <w:i/>
          <w:sz w:val="28"/>
          <w:szCs w:val="28"/>
        </w:rPr>
        <w:t>тке</w:t>
      </w:r>
      <w:r>
        <w:rPr>
          <w:rStyle w:val="a7"/>
          <w:rFonts w:ascii="Times New Roman" w:hAnsi="Times New Roman"/>
          <w:b/>
          <w:i/>
          <w:sz w:val="28"/>
          <w:szCs w:val="28"/>
        </w:rPr>
        <w:footnoteReference w:id="1"/>
      </w:r>
      <w:r>
        <w:rPr>
          <w:rFonts w:ascii="Times New Roman" w:hAnsi="Times New Roman"/>
          <w:b/>
          <w:i/>
          <w:sz w:val="28"/>
          <w:szCs w:val="28"/>
        </w:rPr>
        <w:t xml:space="preserve"> </w:t>
      </w:r>
      <w:r>
        <w:rPr>
          <w:rFonts w:ascii="Times New Roman" w:hAnsi="Times New Roman"/>
          <w:sz w:val="28"/>
          <w:szCs w:val="28"/>
        </w:rPr>
        <w:t xml:space="preserve">объемы производства за январь-май т.г. составили 117,4 млрд. тенге, что в номинальном выражении на 26,8% превышает уровень января-февраля прошлого года (92,6 млрд. тенге). </w:t>
      </w:r>
      <w:r w:rsidRPr="006E653E">
        <w:rPr>
          <w:rFonts w:ascii="Times New Roman" w:hAnsi="Times New Roman"/>
          <w:sz w:val="28"/>
          <w:szCs w:val="28"/>
        </w:rPr>
        <w:t xml:space="preserve">Индекс физического объема </w:t>
      </w:r>
      <w:r>
        <w:rPr>
          <w:rFonts w:ascii="Times New Roman" w:hAnsi="Times New Roman"/>
          <w:sz w:val="28"/>
          <w:szCs w:val="28"/>
        </w:rPr>
        <w:t xml:space="preserve">производства в </w:t>
      </w:r>
      <w:r w:rsidRPr="006E653E">
        <w:rPr>
          <w:rFonts w:ascii="Times New Roman" w:hAnsi="Times New Roman"/>
          <w:sz w:val="28"/>
          <w:szCs w:val="28"/>
        </w:rPr>
        <w:t xml:space="preserve">отрасли составил </w:t>
      </w:r>
      <w:r>
        <w:rPr>
          <w:rFonts w:ascii="Times New Roman" w:hAnsi="Times New Roman"/>
          <w:sz w:val="28"/>
          <w:szCs w:val="28"/>
        </w:rPr>
        <w:t>129,8</w:t>
      </w:r>
      <w:r w:rsidRPr="006E653E">
        <w:rPr>
          <w:rFonts w:ascii="Times New Roman" w:hAnsi="Times New Roman"/>
          <w:sz w:val="28"/>
          <w:szCs w:val="28"/>
        </w:rPr>
        <w:t xml:space="preserve">% </w:t>
      </w:r>
      <w:r>
        <w:rPr>
          <w:rFonts w:ascii="Times New Roman" w:hAnsi="Times New Roman"/>
          <w:sz w:val="28"/>
          <w:szCs w:val="28"/>
        </w:rPr>
        <w:t>к аналогичному периоду 2020 года (Рис. 1)</w:t>
      </w:r>
      <w:r w:rsidRPr="006E653E">
        <w:rPr>
          <w:rFonts w:ascii="Times New Roman" w:hAnsi="Times New Roman"/>
          <w:sz w:val="28"/>
          <w:szCs w:val="28"/>
        </w:rPr>
        <w:t>.</w:t>
      </w:r>
      <w:r>
        <w:rPr>
          <w:rFonts w:ascii="Times New Roman" w:hAnsi="Times New Roman"/>
          <w:sz w:val="28"/>
          <w:szCs w:val="28"/>
        </w:rPr>
        <w:t xml:space="preserve"> </w:t>
      </w:r>
    </w:p>
    <w:p w:rsidR="00483224" w:rsidRPr="00A167FB" w:rsidRDefault="00483224" w:rsidP="00483224">
      <w:pPr>
        <w:spacing w:after="0" w:line="240" w:lineRule="auto"/>
        <w:ind w:firstLine="680"/>
        <w:jc w:val="both"/>
        <w:rPr>
          <w:rFonts w:ascii="Times New Roman" w:hAnsi="Times New Roman"/>
          <w:sz w:val="28"/>
        </w:rPr>
      </w:pPr>
      <w:r>
        <w:rPr>
          <w:rFonts w:ascii="Times New Roman" w:hAnsi="Times New Roman"/>
          <w:sz w:val="28"/>
        </w:rPr>
        <w:t>Объем услуг по литью металлов составил в отчетном периоде 6,1 млрд. тенге, по сравнению с показателем за аналогичный период прошлого года (7,0 млрд. тенге) отмечается снижение в номинальном выражении на 12,9%, а в реальном выражении – на 3% за счет услуг по литью чугуна (-39,5%), что может быть обусловлено повышением цен предприятий-производителей на реализованные на внутреннем рынке услуги по литью чугуна на 2,2%.</w:t>
      </w:r>
    </w:p>
    <w:p w:rsidR="00483224" w:rsidRDefault="00483224" w:rsidP="00483224">
      <w:pPr>
        <w:spacing w:after="0" w:line="240" w:lineRule="auto"/>
        <w:ind w:firstLine="709"/>
        <w:jc w:val="both"/>
        <w:rPr>
          <w:rFonts w:ascii="Times New Roman" w:hAnsi="Times New Roman"/>
          <w:sz w:val="28"/>
        </w:rPr>
      </w:pPr>
    </w:p>
    <w:p w:rsidR="00483224" w:rsidRDefault="00483224" w:rsidP="00483224">
      <w:pPr>
        <w:spacing w:after="0" w:line="240" w:lineRule="auto"/>
        <w:jc w:val="center"/>
        <w:rPr>
          <w:rFonts w:ascii="Times New Roman" w:hAnsi="Times New Roman"/>
          <w:i/>
          <w:sz w:val="24"/>
          <w:szCs w:val="24"/>
        </w:rPr>
      </w:pPr>
      <w:r w:rsidRPr="006E653E">
        <w:rPr>
          <w:rFonts w:ascii="Times New Roman" w:hAnsi="Times New Roman"/>
          <w:i/>
          <w:sz w:val="24"/>
          <w:szCs w:val="24"/>
        </w:rPr>
        <w:t>Рисунок 1 – Объем производства и ИФО</w:t>
      </w:r>
      <w:r>
        <w:rPr>
          <w:rFonts w:ascii="Times New Roman" w:hAnsi="Times New Roman"/>
          <w:i/>
          <w:sz w:val="24"/>
          <w:szCs w:val="24"/>
        </w:rPr>
        <w:t xml:space="preserve"> в</w:t>
      </w:r>
      <w:r w:rsidRPr="006E653E">
        <w:rPr>
          <w:rFonts w:ascii="Times New Roman" w:hAnsi="Times New Roman"/>
          <w:i/>
          <w:sz w:val="24"/>
          <w:szCs w:val="24"/>
        </w:rPr>
        <w:t xml:space="preserve"> машиностроени</w:t>
      </w:r>
      <w:r>
        <w:rPr>
          <w:rFonts w:ascii="Times New Roman" w:hAnsi="Times New Roman"/>
          <w:i/>
          <w:sz w:val="24"/>
          <w:szCs w:val="24"/>
        </w:rPr>
        <w:t>и и металлообработке</w:t>
      </w:r>
    </w:p>
    <w:p w:rsidR="00483224" w:rsidRDefault="00483224" w:rsidP="00483224">
      <w:pPr>
        <w:spacing w:after="0" w:line="240" w:lineRule="auto"/>
        <w:jc w:val="center"/>
        <w:rPr>
          <w:rFonts w:ascii="Times New Roman" w:hAnsi="Times New Roman"/>
          <w:i/>
          <w:sz w:val="24"/>
          <w:szCs w:val="24"/>
        </w:rPr>
      </w:pPr>
    </w:p>
    <w:p w:rsidR="00483224" w:rsidRDefault="00483224" w:rsidP="00483224">
      <w:pPr>
        <w:spacing w:after="0" w:line="240" w:lineRule="auto"/>
        <w:jc w:val="center"/>
        <w:rPr>
          <w:rFonts w:ascii="Times New Roman" w:hAnsi="Times New Roman"/>
          <w:i/>
          <w:sz w:val="24"/>
          <w:szCs w:val="24"/>
        </w:rPr>
      </w:pPr>
      <w:r>
        <w:rPr>
          <w:noProof/>
        </w:rPr>
        <w:drawing>
          <wp:inline distT="0" distB="0" distL="0" distR="0" wp14:anchorId="121DC2AF" wp14:editId="1AC26E05">
            <wp:extent cx="5879805" cy="2743200"/>
            <wp:effectExtent l="0" t="0" r="2603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3224" w:rsidRPr="006E653E" w:rsidRDefault="00483224" w:rsidP="00483224">
      <w:pPr>
        <w:widowControl w:val="0"/>
        <w:tabs>
          <w:tab w:val="left" w:pos="851"/>
          <w:tab w:val="center" w:pos="5032"/>
        </w:tabs>
        <w:autoSpaceDE w:val="0"/>
        <w:autoSpaceDN w:val="0"/>
        <w:adjustRightInd w:val="0"/>
        <w:spacing w:after="0" w:line="240" w:lineRule="auto"/>
        <w:ind w:firstLine="709"/>
        <w:rPr>
          <w:rFonts w:ascii="Times New Roman" w:hAnsi="Times New Roman"/>
          <w:i/>
          <w:sz w:val="24"/>
          <w:szCs w:val="24"/>
        </w:rPr>
      </w:pPr>
      <w:r w:rsidRPr="006E653E">
        <w:rPr>
          <w:rFonts w:ascii="Times New Roman" w:hAnsi="Times New Roman"/>
          <w:i/>
          <w:sz w:val="24"/>
          <w:szCs w:val="24"/>
        </w:rPr>
        <w:t xml:space="preserve">Источник: </w:t>
      </w:r>
      <w:r>
        <w:rPr>
          <w:rFonts w:ascii="Times New Roman" w:hAnsi="Times New Roman"/>
          <w:i/>
          <w:sz w:val="24"/>
          <w:szCs w:val="24"/>
        </w:rPr>
        <w:t>БНС АСПиР</w:t>
      </w:r>
      <w:r w:rsidRPr="006E653E">
        <w:rPr>
          <w:rFonts w:ascii="Times New Roman" w:hAnsi="Times New Roman"/>
          <w:i/>
          <w:sz w:val="24"/>
          <w:szCs w:val="24"/>
        </w:rPr>
        <w:t xml:space="preserve"> РК</w:t>
      </w:r>
    </w:p>
    <w:p w:rsidR="00483224" w:rsidRDefault="00483224" w:rsidP="00483224">
      <w:pPr>
        <w:spacing w:after="0" w:line="240" w:lineRule="auto"/>
        <w:ind w:firstLine="709"/>
        <w:jc w:val="both"/>
        <w:rPr>
          <w:rFonts w:ascii="Times New Roman" w:hAnsi="Times New Roman"/>
          <w:sz w:val="28"/>
        </w:rPr>
      </w:pPr>
    </w:p>
    <w:p w:rsidR="00483224" w:rsidRDefault="00483224" w:rsidP="00483224">
      <w:pPr>
        <w:shd w:val="clear" w:color="auto" w:fill="FAFAFA"/>
        <w:spacing w:after="0" w:line="240" w:lineRule="auto"/>
        <w:ind w:firstLine="709"/>
        <w:jc w:val="both"/>
        <w:rPr>
          <w:rFonts w:ascii="Times New Roman" w:hAnsi="Times New Roman"/>
          <w:sz w:val="28"/>
        </w:rPr>
      </w:pPr>
      <w:r w:rsidRPr="00B91104">
        <w:rPr>
          <w:rFonts w:ascii="Times New Roman" w:hAnsi="Times New Roman"/>
          <w:sz w:val="28"/>
        </w:rPr>
        <w:t>Рост в машиностроении в основном обеспечен за счет увеличения физического объема производства автомобилей, прицепов и полуприцепов на 2</w:t>
      </w:r>
      <w:r>
        <w:rPr>
          <w:rFonts w:ascii="Times New Roman" w:hAnsi="Times New Roman"/>
          <w:sz w:val="28"/>
        </w:rPr>
        <w:t>6,</w:t>
      </w:r>
      <w:r w:rsidRPr="00B91104">
        <w:rPr>
          <w:rFonts w:ascii="Times New Roman" w:hAnsi="Times New Roman"/>
          <w:sz w:val="28"/>
        </w:rPr>
        <w:t xml:space="preserve">4% (доля автопрома в машиностроении страны продолжает </w:t>
      </w:r>
      <w:r>
        <w:rPr>
          <w:rFonts w:ascii="Times New Roman" w:hAnsi="Times New Roman"/>
          <w:sz w:val="28"/>
        </w:rPr>
        <w:t>преобладать –</w:t>
      </w:r>
      <w:r w:rsidRPr="00B91104">
        <w:rPr>
          <w:rFonts w:ascii="Times New Roman" w:hAnsi="Times New Roman"/>
          <w:sz w:val="28"/>
        </w:rPr>
        <w:t xml:space="preserve"> </w:t>
      </w:r>
      <w:r w:rsidRPr="00B91104">
        <w:rPr>
          <w:rFonts w:ascii="Times New Roman" w:hAnsi="Times New Roman"/>
          <w:sz w:val="28"/>
        </w:rPr>
        <w:lastRenderedPageBreak/>
        <w:t>3</w:t>
      </w:r>
      <w:r>
        <w:rPr>
          <w:rFonts w:ascii="Times New Roman" w:hAnsi="Times New Roman"/>
          <w:sz w:val="28"/>
        </w:rPr>
        <w:t>0,6</w:t>
      </w:r>
      <w:r w:rsidRPr="00B91104">
        <w:rPr>
          <w:rFonts w:ascii="Times New Roman" w:hAnsi="Times New Roman"/>
          <w:sz w:val="28"/>
        </w:rPr>
        <w:t>%</w:t>
      </w:r>
      <w:r>
        <w:rPr>
          <w:rFonts w:ascii="Times New Roman" w:hAnsi="Times New Roman"/>
          <w:sz w:val="28"/>
        </w:rPr>
        <w:t xml:space="preserve"> за январь-май 2021г.</w:t>
      </w:r>
      <w:r w:rsidRPr="00B91104">
        <w:rPr>
          <w:rFonts w:ascii="Times New Roman" w:hAnsi="Times New Roman"/>
          <w:sz w:val="28"/>
        </w:rPr>
        <w:t>), а также за счет роста производства машин и оборудования, не включенных в другие группировки (+</w:t>
      </w:r>
      <w:r>
        <w:rPr>
          <w:rFonts w:ascii="Times New Roman" w:hAnsi="Times New Roman"/>
          <w:sz w:val="28"/>
        </w:rPr>
        <w:t>36,3</w:t>
      </w:r>
      <w:r w:rsidRPr="00B91104">
        <w:rPr>
          <w:rFonts w:ascii="Times New Roman" w:hAnsi="Times New Roman"/>
          <w:sz w:val="28"/>
        </w:rPr>
        <w:t>%), производства прочих транспортных средств</w:t>
      </w:r>
      <w:r w:rsidRPr="00B91104">
        <w:rPr>
          <w:rStyle w:val="a7"/>
          <w:rFonts w:ascii="Times New Roman" w:hAnsi="Times New Roman"/>
          <w:sz w:val="28"/>
        </w:rPr>
        <w:footnoteReference w:id="2"/>
      </w:r>
      <w:r w:rsidRPr="00B91104">
        <w:rPr>
          <w:rFonts w:ascii="Times New Roman" w:hAnsi="Times New Roman"/>
          <w:sz w:val="28"/>
        </w:rPr>
        <w:t xml:space="preserve"> (+</w:t>
      </w:r>
      <w:r>
        <w:rPr>
          <w:rFonts w:ascii="Times New Roman" w:hAnsi="Times New Roman"/>
          <w:sz w:val="28"/>
        </w:rPr>
        <w:t>54</w:t>
      </w:r>
      <w:r w:rsidRPr="00B91104">
        <w:rPr>
          <w:rFonts w:ascii="Times New Roman" w:hAnsi="Times New Roman"/>
          <w:sz w:val="28"/>
        </w:rPr>
        <w:t>,</w:t>
      </w:r>
      <w:r>
        <w:rPr>
          <w:rFonts w:ascii="Times New Roman" w:hAnsi="Times New Roman"/>
          <w:sz w:val="28"/>
        </w:rPr>
        <w:t>9</w:t>
      </w:r>
      <w:r w:rsidRPr="00B91104">
        <w:rPr>
          <w:rFonts w:ascii="Times New Roman" w:hAnsi="Times New Roman"/>
          <w:sz w:val="28"/>
        </w:rPr>
        <w:t>%), производства электрооборудования (+</w:t>
      </w:r>
      <w:r>
        <w:rPr>
          <w:rFonts w:ascii="Times New Roman" w:hAnsi="Times New Roman"/>
          <w:sz w:val="28"/>
        </w:rPr>
        <w:t>8,5</w:t>
      </w:r>
      <w:r w:rsidRPr="00B91104">
        <w:rPr>
          <w:rFonts w:ascii="Times New Roman" w:hAnsi="Times New Roman"/>
          <w:sz w:val="28"/>
        </w:rPr>
        <w:t>%), компьютеров, электронного и оптического оборудования (+</w:t>
      </w:r>
      <w:r>
        <w:rPr>
          <w:rFonts w:ascii="Times New Roman" w:hAnsi="Times New Roman"/>
          <w:sz w:val="28"/>
        </w:rPr>
        <w:t>46,9</w:t>
      </w:r>
      <w:r w:rsidRPr="00B91104">
        <w:rPr>
          <w:rFonts w:ascii="Times New Roman" w:hAnsi="Times New Roman"/>
          <w:sz w:val="28"/>
        </w:rPr>
        <w:t xml:space="preserve">%). Ремонт и установка машин и оборудования прибавили </w:t>
      </w:r>
      <w:r>
        <w:rPr>
          <w:rFonts w:ascii="Times New Roman" w:hAnsi="Times New Roman"/>
          <w:sz w:val="28"/>
        </w:rPr>
        <w:t>4,2</w:t>
      </w:r>
      <w:r w:rsidRPr="00B91104">
        <w:rPr>
          <w:rFonts w:ascii="Times New Roman" w:hAnsi="Times New Roman"/>
          <w:sz w:val="28"/>
        </w:rPr>
        <w:t xml:space="preserve">% и составили по итогам </w:t>
      </w:r>
      <w:r>
        <w:rPr>
          <w:rFonts w:ascii="Times New Roman" w:hAnsi="Times New Roman"/>
          <w:sz w:val="28"/>
        </w:rPr>
        <w:t>пяти</w:t>
      </w:r>
      <w:r w:rsidRPr="00B91104">
        <w:rPr>
          <w:rFonts w:ascii="Times New Roman" w:hAnsi="Times New Roman"/>
          <w:sz w:val="28"/>
        </w:rPr>
        <w:t xml:space="preserve"> месяцев т.г. </w:t>
      </w:r>
      <w:r>
        <w:rPr>
          <w:rFonts w:ascii="Times New Roman" w:hAnsi="Times New Roman"/>
          <w:sz w:val="28"/>
        </w:rPr>
        <w:t>239</w:t>
      </w:r>
      <w:r w:rsidRPr="00B91104">
        <w:rPr>
          <w:rFonts w:ascii="Times New Roman" w:hAnsi="Times New Roman"/>
          <w:sz w:val="28"/>
        </w:rPr>
        <w:t xml:space="preserve"> млрд. тенге (Табл. 1).</w:t>
      </w:r>
    </w:p>
    <w:p w:rsidR="00483224" w:rsidRDefault="00483224" w:rsidP="00483224">
      <w:pPr>
        <w:shd w:val="clear" w:color="auto" w:fill="FAFAFA"/>
        <w:spacing w:after="0" w:line="240" w:lineRule="auto"/>
        <w:ind w:firstLine="709"/>
        <w:jc w:val="both"/>
        <w:rPr>
          <w:rFonts w:ascii="Times New Roman" w:hAnsi="Times New Roman"/>
          <w:sz w:val="28"/>
        </w:rPr>
      </w:pPr>
    </w:p>
    <w:p w:rsidR="00483224" w:rsidRPr="006E653E" w:rsidRDefault="00483224" w:rsidP="00483224">
      <w:pPr>
        <w:spacing w:after="0" w:line="240" w:lineRule="auto"/>
        <w:jc w:val="both"/>
        <w:rPr>
          <w:rFonts w:ascii="Times New Roman" w:hAnsi="Times New Roman"/>
          <w:i/>
          <w:sz w:val="24"/>
          <w:szCs w:val="24"/>
        </w:rPr>
      </w:pPr>
      <w:r w:rsidRPr="006E653E">
        <w:rPr>
          <w:rFonts w:ascii="Times New Roman" w:hAnsi="Times New Roman"/>
          <w:i/>
          <w:sz w:val="24"/>
          <w:szCs w:val="24"/>
        </w:rPr>
        <w:t xml:space="preserve">Таблица 1 </w:t>
      </w:r>
      <w:r w:rsidRPr="006E653E">
        <w:rPr>
          <w:rFonts w:ascii="Times New Roman" w:hAnsi="Times New Roman"/>
          <w:i/>
          <w:noProof/>
          <w:sz w:val="24"/>
          <w:szCs w:val="24"/>
        </w:rPr>
        <w:t xml:space="preserve">– </w:t>
      </w:r>
      <w:r w:rsidRPr="006E653E">
        <w:rPr>
          <w:rFonts w:ascii="Times New Roman" w:hAnsi="Times New Roman"/>
          <w:i/>
          <w:sz w:val="24"/>
          <w:szCs w:val="24"/>
        </w:rPr>
        <w:t xml:space="preserve">Динамика объемов производства по </w:t>
      </w:r>
      <w:r>
        <w:rPr>
          <w:rFonts w:ascii="Times New Roman" w:hAnsi="Times New Roman"/>
          <w:i/>
          <w:sz w:val="24"/>
          <w:szCs w:val="24"/>
        </w:rPr>
        <w:t xml:space="preserve">видам деятельности </w:t>
      </w:r>
      <w:r w:rsidRPr="006E653E">
        <w:rPr>
          <w:rFonts w:ascii="Times New Roman" w:hAnsi="Times New Roman"/>
          <w:i/>
          <w:sz w:val="24"/>
          <w:szCs w:val="24"/>
        </w:rPr>
        <w:t>маш</w:t>
      </w:r>
      <w:r>
        <w:rPr>
          <w:rFonts w:ascii="Times New Roman" w:hAnsi="Times New Roman"/>
          <w:i/>
          <w:sz w:val="24"/>
          <w:szCs w:val="24"/>
        </w:rPr>
        <w:t>иностроения в денежном выражении</w:t>
      </w:r>
      <w:r w:rsidRPr="006E653E">
        <w:rPr>
          <w:rFonts w:ascii="Times New Roman" w:hAnsi="Times New Roman"/>
          <w:i/>
          <w:sz w:val="24"/>
          <w:szCs w:val="24"/>
        </w:rPr>
        <w:t>, мл</w:t>
      </w:r>
      <w:r>
        <w:rPr>
          <w:rFonts w:ascii="Times New Roman" w:hAnsi="Times New Roman"/>
          <w:i/>
          <w:sz w:val="24"/>
          <w:szCs w:val="24"/>
        </w:rPr>
        <w:t>н</w:t>
      </w:r>
      <w:r w:rsidRPr="006E653E">
        <w:rPr>
          <w:rFonts w:ascii="Times New Roman" w:hAnsi="Times New Roman"/>
          <w:i/>
          <w:sz w:val="24"/>
          <w:szCs w:val="24"/>
        </w:rPr>
        <w:t>. тенге.</w:t>
      </w:r>
    </w:p>
    <w:tbl>
      <w:tblPr>
        <w:tblStyle w:val="a8"/>
        <w:tblW w:w="0" w:type="auto"/>
        <w:tblLook w:val="04A0" w:firstRow="1" w:lastRow="0" w:firstColumn="1" w:lastColumn="0" w:noHBand="0" w:noVBand="1"/>
      </w:tblPr>
      <w:tblGrid>
        <w:gridCol w:w="4407"/>
        <w:gridCol w:w="1673"/>
        <w:gridCol w:w="1556"/>
        <w:gridCol w:w="1709"/>
      </w:tblGrid>
      <w:tr w:rsidR="00483224" w:rsidRPr="0022784B" w:rsidTr="002A32A7">
        <w:trPr>
          <w:trHeight w:val="680"/>
          <w:tblHeader/>
        </w:trPr>
        <w:tc>
          <w:tcPr>
            <w:tcW w:w="4513" w:type="dxa"/>
            <w:shd w:val="clear" w:color="auto" w:fill="2E74B5" w:themeFill="accent1" w:themeFillShade="BF"/>
            <w:vAlign w:val="center"/>
          </w:tcPr>
          <w:p w:rsidR="00483224" w:rsidRPr="0022784B" w:rsidRDefault="00483224" w:rsidP="002A32A7">
            <w:pPr>
              <w:spacing w:after="0" w:line="240" w:lineRule="auto"/>
              <w:jc w:val="center"/>
              <w:rPr>
                <w:rFonts w:ascii="Cambria" w:hAnsi="Cambria" w:cstheme="minorHAnsi"/>
                <w:color w:val="FFFFFF" w:themeColor="background1"/>
                <w:sz w:val="24"/>
                <w:szCs w:val="28"/>
              </w:rPr>
            </w:pPr>
            <w:r>
              <w:rPr>
                <w:rFonts w:ascii="Cambria" w:hAnsi="Cambria" w:cstheme="minorHAnsi"/>
                <w:color w:val="FFFFFF" w:themeColor="background1"/>
                <w:sz w:val="24"/>
                <w:szCs w:val="28"/>
              </w:rPr>
              <w:t>Виды деятельности</w:t>
            </w:r>
          </w:p>
        </w:tc>
        <w:tc>
          <w:tcPr>
            <w:tcW w:w="1718" w:type="dxa"/>
            <w:shd w:val="clear" w:color="auto" w:fill="2E74B5" w:themeFill="accent1" w:themeFillShade="BF"/>
            <w:vAlign w:val="center"/>
          </w:tcPr>
          <w:p w:rsidR="00483224" w:rsidRPr="0022784B" w:rsidRDefault="00483224" w:rsidP="002A32A7">
            <w:pPr>
              <w:spacing w:after="0" w:line="240" w:lineRule="auto"/>
              <w:jc w:val="center"/>
              <w:rPr>
                <w:rFonts w:ascii="Cambria" w:hAnsi="Cambria" w:cstheme="minorHAnsi"/>
                <w:color w:val="FFFFFF" w:themeColor="background1"/>
                <w:sz w:val="24"/>
                <w:szCs w:val="28"/>
              </w:rPr>
            </w:pPr>
            <w:r>
              <w:rPr>
                <w:rFonts w:ascii="Cambria" w:hAnsi="Cambria" w:cstheme="minorHAnsi"/>
                <w:color w:val="FFFFFF" w:themeColor="background1"/>
                <w:sz w:val="24"/>
                <w:szCs w:val="28"/>
              </w:rPr>
              <w:t>5 мес. 2020</w:t>
            </w:r>
          </w:p>
        </w:tc>
        <w:tc>
          <w:tcPr>
            <w:tcW w:w="1595" w:type="dxa"/>
            <w:shd w:val="clear" w:color="auto" w:fill="2E74B5" w:themeFill="accent1" w:themeFillShade="BF"/>
            <w:vAlign w:val="center"/>
          </w:tcPr>
          <w:p w:rsidR="00483224" w:rsidRPr="0022784B" w:rsidRDefault="00483224" w:rsidP="002A32A7">
            <w:pPr>
              <w:spacing w:after="0" w:line="240" w:lineRule="auto"/>
              <w:jc w:val="center"/>
              <w:rPr>
                <w:rFonts w:ascii="Cambria" w:hAnsi="Cambria" w:cstheme="minorHAnsi"/>
                <w:color w:val="FFFFFF" w:themeColor="background1"/>
                <w:sz w:val="24"/>
                <w:szCs w:val="28"/>
              </w:rPr>
            </w:pPr>
            <w:r>
              <w:rPr>
                <w:rFonts w:ascii="Cambria" w:hAnsi="Cambria" w:cstheme="minorHAnsi"/>
                <w:color w:val="FFFFFF" w:themeColor="background1"/>
                <w:sz w:val="24"/>
                <w:szCs w:val="28"/>
              </w:rPr>
              <w:t>5 мес. 2021</w:t>
            </w:r>
          </w:p>
        </w:tc>
        <w:tc>
          <w:tcPr>
            <w:tcW w:w="1744" w:type="dxa"/>
            <w:shd w:val="clear" w:color="auto" w:fill="2E74B5" w:themeFill="accent1" w:themeFillShade="BF"/>
            <w:vAlign w:val="center"/>
          </w:tcPr>
          <w:p w:rsidR="00483224" w:rsidRPr="0022784B" w:rsidRDefault="00483224" w:rsidP="002A32A7">
            <w:pPr>
              <w:spacing w:after="0" w:line="240" w:lineRule="auto"/>
              <w:jc w:val="center"/>
              <w:rPr>
                <w:rFonts w:ascii="Cambria" w:hAnsi="Cambria" w:cstheme="minorHAnsi"/>
                <w:color w:val="FFFFFF" w:themeColor="background1"/>
                <w:sz w:val="24"/>
                <w:szCs w:val="28"/>
              </w:rPr>
            </w:pPr>
            <w:r>
              <w:rPr>
                <w:rFonts w:ascii="Cambria" w:hAnsi="Cambria" w:cstheme="minorHAnsi"/>
                <w:color w:val="FFFFFF" w:themeColor="background1"/>
                <w:sz w:val="24"/>
                <w:szCs w:val="28"/>
              </w:rPr>
              <w:t xml:space="preserve">ИФО, </w:t>
            </w:r>
            <w:r w:rsidRPr="0022784B">
              <w:rPr>
                <w:rFonts w:ascii="Cambria" w:hAnsi="Cambria" w:cstheme="minorHAnsi"/>
                <w:color w:val="FFFFFF" w:themeColor="background1"/>
                <w:sz w:val="24"/>
                <w:szCs w:val="28"/>
              </w:rPr>
              <w:t>%</w:t>
            </w:r>
            <w:r>
              <w:rPr>
                <w:rFonts w:ascii="Cambria" w:hAnsi="Cambria" w:cstheme="minorHAnsi"/>
                <w:color w:val="FFFFFF" w:themeColor="background1"/>
                <w:sz w:val="24"/>
                <w:szCs w:val="28"/>
              </w:rPr>
              <w:t xml:space="preserve"> 5 мес. 2021/5 мес. 2020</w:t>
            </w:r>
            <w:r w:rsidRPr="0022784B">
              <w:rPr>
                <w:rFonts w:ascii="Cambria" w:hAnsi="Cambria" w:cstheme="minorHAnsi"/>
                <w:color w:val="FFFFFF" w:themeColor="background1"/>
                <w:sz w:val="24"/>
                <w:szCs w:val="28"/>
              </w:rPr>
              <w:t xml:space="preserve"> </w:t>
            </w:r>
          </w:p>
        </w:tc>
      </w:tr>
      <w:tr w:rsidR="00483224" w:rsidRPr="0022784B" w:rsidTr="002A32A7">
        <w:trPr>
          <w:trHeight w:val="310"/>
        </w:trPr>
        <w:tc>
          <w:tcPr>
            <w:tcW w:w="4513" w:type="dxa"/>
            <w:vAlign w:val="center"/>
          </w:tcPr>
          <w:p w:rsidR="00483224" w:rsidRPr="0022784B" w:rsidRDefault="00483224" w:rsidP="002A32A7">
            <w:pPr>
              <w:pStyle w:val="af3"/>
              <w:numPr>
                <w:ilvl w:val="0"/>
                <w:numId w:val="36"/>
              </w:numPr>
              <w:spacing w:after="0" w:line="240" w:lineRule="auto"/>
              <w:ind w:left="284" w:hanging="284"/>
              <w:rPr>
                <w:rFonts w:ascii="Cambria" w:hAnsi="Cambria" w:cstheme="minorHAnsi"/>
                <w:sz w:val="24"/>
                <w:szCs w:val="28"/>
              </w:rPr>
            </w:pPr>
            <w:r>
              <w:rPr>
                <w:rFonts w:ascii="Cambria" w:hAnsi="Cambria" w:cstheme="minorHAnsi"/>
                <w:sz w:val="24"/>
                <w:szCs w:val="28"/>
              </w:rPr>
              <w:t>Пр-во</w:t>
            </w:r>
            <w:r w:rsidRPr="0022784B">
              <w:rPr>
                <w:rFonts w:ascii="Cambria" w:hAnsi="Cambria" w:cstheme="minorHAnsi"/>
                <w:sz w:val="24"/>
                <w:szCs w:val="28"/>
              </w:rPr>
              <w:t xml:space="preserve"> компьютеров, электронной и оптической продукции</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22784B" w:rsidRDefault="00483224" w:rsidP="002A32A7">
            <w:pPr>
              <w:spacing w:after="0" w:line="240" w:lineRule="auto"/>
              <w:jc w:val="center"/>
              <w:rPr>
                <w:rFonts w:ascii="Cambria" w:hAnsi="Cambria" w:cstheme="minorHAnsi"/>
                <w:color w:val="000000"/>
                <w:sz w:val="24"/>
                <w:szCs w:val="16"/>
              </w:rPr>
            </w:pPr>
            <w:r w:rsidRPr="0022784B">
              <w:rPr>
                <w:rFonts w:ascii="Cambria" w:hAnsi="Cambria" w:cstheme="minorHAnsi"/>
                <w:color w:val="000000"/>
                <w:sz w:val="24"/>
                <w:szCs w:val="16"/>
              </w:rPr>
              <w:t>9 040</w:t>
            </w:r>
          </w:p>
        </w:tc>
        <w:tc>
          <w:tcPr>
            <w:tcW w:w="1595" w:type="dxa"/>
            <w:vAlign w:val="center"/>
          </w:tcPr>
          <w:p w:rsidR="00483224" w:rsidRPr="004D1768" w:rsidRDefault="00483224" w:rsidP="002A32A7">
            <w:pPr>
              <w:spacing w:after="0" w:line="240" w:lineRule="auto"/>
              <w:jc w:val="center"/>
              <w:rPr>
                <w:rFonts w:ascii="Cambria" w:hAnsi="Cambria" w:cstheme="minorHAnsi"/>
                <w:color w:val="000000"/>
                <w:sz w:val="24"/>
                <w:szCs w:val="16"/>
              </w:rPr>
            </w:pPr>
            <w:r w:rsidRPr="004D1768">
              <w:rPr>
                <w:rFonts w:ascii="Cambria" w:hAnsi="Cambria" w:cstheme="minorHAnsi"/>
                <w:color w:val="000000"/>
                <w:sz w:val="24"/>
                <w:szCs w:val="16"/>
              </w:rPr>
              <w:t>13 769</w:t>
            </w:r>
          </w:p>
        </w:tc>
        <w:tc>
          <w:tcPr>
            <w:tcW w:w="1744" w:type="dxa"/>
            <w:vAlign w:val="center"/>
          </w:tcPr>
          <w:p w:rsidR="00483224" w:rsidRPr="004D1768" w:rsidRDefault="00483224" w:rsidP="002A32A7">
            <w:pPr>
              <w:spacing w:after="0" w:line="240" w:lineRule="auto"/>
              <w:jc w:val="center"/>
              <w:rPr>
                <w:rFonts w:ascii="Cambria" w:hAnsi="Cambria" w:cstheme="minorHAnsi"/>
                <w:color w:val="000000"/>
                <w:sz w:val="24"/>
                <w:szCs w:val="16"/>
              </w:rPr>
            </w:pPr>
            <w:r w:rsidRPr="004D1768">
              <w:rPr>
                <w:rFonts w:ascii="Cambria" w:hAnsi="Cambria" w:cstheme="minorHAnsi"/>
                <w:color w:val="000000"/>
                <w:sz w:val="24"/>
                <w:szCs w:val="16"/>
              </w:rPr>
              <w:t>146,9</w:t>
            </w:r>
          </w:p>
        </w:tc>
      </w:tr>
      <w:tr w:rsidR="00483224" w:rsidRPr="0022784B" w:rsidTr="002A32A7">
        <w:trPr>
          <w:trHeight w:val="148"/>
        </w:trPr>
        <w:tc>
          <w:tcPr>
            <w:tcW w:w="4513" w:type="dxa"/>
            <w:tcBorders>
              <w:top w:val="nil"/>
              <w:left w:val="single" w:sz="4" w:space="0" w:color="auto"/>
              <w:bottom w:val="single" w:sz="4" w:space="0" w:color="auto"/>
              <w:right w:val="single" w:sz="4" w:space="0" w:color="auto"/>
            </w:tcBorders>
            <w:shd w:val="clear" w:color="auto" w:fill="auto"/>
            <w:vAlign w:val="center"/>
          </w:tcPr>
          <w:p w:rsidR="00483224" w:rsidRPr="0022784B" w:rsidRDefault="00483224" w:rsidP="002A32A7">
            <w:pPr>
              <w:pStyle w:val="af3"/>
              <w:numPr>
                <w:ilvl w:val="0"/>
                <w:numId w:val="36"/>
              </w:numPr>
              <w:spacing w:after="0" w:line="240" w:lineRule="auto"/>
              <w:ind w:left="284" w:hanging="284"/>
              <w:rPr>
                <w:rFonts w:ascii="Cambria" w:hAnsi="Cambria" w:cstheme="minorHAnsi"/>
                <w:sz w:val="24"/>
                <w:szCs w:val="28"/>
              </w:rPr>
            </w:pPr>
            <w:r>
              <w:rPr>
                <w:rFonts w:ascii="Cambria" w:hAnsi="Cambria" w:cstheme="minorHAnsi"/>
                <w:sz w:val="24"/>
                <w:szCs w:val="28"/>
              </w:rPr>
              <w:t>Пр-во</w:t>
            </w:r>
            <w:r w:rsidRPr="0022784B">
              <w:rPr>
                <w:rFonts w:ascii="Cambria" w:hAnsi="Cambria" w:cstheme="minorHAnsi"/>
                <w:sz w:val="24"/>
                <w:szCs w:val="28"/>
              </w:rPr>
              <w:t xml:space="preserve"> электрического оборудования</w:t>
            </w:r>
          </w:p>
        </w:tc>
        <w:tc>
          <w:tcPr>
            <w:tcW w:w="1718" w:type="dxa"/>
            <w:tcBorders>
              <w:top w:val="nil"/>
              <w:left w:val="single" w:sz="4" w:space="0" w:color="auto"/>
              <w:bottom w:val="single" w:sz="4" w:space="0" w:color="auto"/>
              <w:right w:val="single" w:sz="4" w:space="0" w:color="auto"/>
            </w:tcBorders>
            <w:shd w:val="clear" w:color="auto" w:fill="auto"/>
            <w:vAlign w:val="center"/>
          </w:tcPr>
          <w:p w:rsidR="00483224" w:rsidRPr="0022784B" w:rsidRDefault="00483224" w:rsidP="002A32A7">
            <w:pPr>
              <w:spacing w:after="0" w:line="240" w:lineRule="auto"/>
              <w:jc w:val="center"/>
              <w:rPr>
                <w:rFonts w:ascii="Cambria" w:hAnsi="Cambria" w:cstheme="minorHAnsi"/>
                <w:color w:val="000000"/>
                <w:sz w:val="24"/>
                <w:szCs w:val="16"/>
              </w:rPr>
            </w:pPr>
            <w:r w:rsidRPr="0022784B">
              <w:rPr>
                <w:rFonts w:ascii="Cambria" w:hAnsi="Cambria" w:cstheme="minorHAnsi"/>
                <w:color w:val="000000"/>
                <w:sz w:val="24"/>
                <w:szCs w:val="16"/>
              </w:rPr>
              <w:t>66 430</w:t>
            </w:r>
          </w:p>
        </w:tc>
        <w:tc>
          <w:tcPr>
            <w:tcW w:w="1595" w:type="dxa"/>
            <w:vAlign w:val="center"/>
          </w:tcPr>
          <w:p w:rsidR="00483224" w:rsidRPr="004D1768" w:rsidRDefault="00483224" w:rsidP="002A32A7">
            <w:pPr>
              <w:spacing w:after="0" w:line="240" w:lineRule="auto"/>
              <w:jc w:val="center"/>
              <w:rPr>
                <w:rFonts w:ascii="Cambria" w:hAnsi="Cambria" w:cstheme="minorHAnsi"/>
                <w:color w:val="000000"/>
                <w:sz w:val="24"/>
                <w:szCs w:val="16"/>
              </w:rPr>
            </w:pPr>
            <w:r w:rsidRPr="004D1768">
              <w:rPr>
                <w:rFonts w:ascii="Cambria" w:hAnsi="Cambria" w:cstheme="minorHAnsi"/>
                <w:color w:val="000000"/>
                <w:sz w:val="24"/>
                <w:szCs w:val="16"/>
              </w:rPr>
              <w:t>83 666</w:t>
            </w:r>
          </w:p>
        </w:tc>
        <w:tc>
          <w:tcPr>
            <w:tcW w:w="1744" w:type="dxa"/>
            <w:vAlign w:val="center"/>
          </w:tcPr>
          <w:p w:rsidR="00483224" w:rsidRPr="004D1768" w:rsidRDefault="00483224" w:rsidP="002A32A7">
            <w:pPr>
              <w:spacing w:after="0" w:line="240" w:lineRule="auto"/>
              <w:jc w:val="center"/>
              <w:rPr>
                <w:rFonts w:ascii="Cambria" w:hAnsi="Cambria" w:cstheme="minorHAnsi"/>
                <w:color w:val="000000"/>
                <w:sz w:val="24"/>
                <w:szCs w:val="16"/>
              </w:rPr>
            </w:pPr>
            <w:r w:rsidRPr="004D1768">
              <w:rPr>
                <w:rFonts w:ascii="Cambria" w:hAnsi="Cambria" w:cstheme="minorHAnsi"/>
                <w:color w:val="000000"/>
                <w:sz w:val="24"/>
                <w:szCs w:val="16"/>
              </w:rPr>
              <w:t>108,5</w:t>
            </w:r>
          </w:p>
        </w:tc>
      </w:tr>
      <w:tr w:rsidR="00483224" w:rsidRPr="0022784B" w:rsidTr="002A32A7">
        <w:trPr>
          <w:trHeight w:val="77"/>
        </w:trPr>
        <w:tc>
          <w:tcPr>
            <w:tcW w:w="4513" w:type="dxa"/>
            <w:tcBorders>
              <w:top w:val="nil"/>
              <w:left w:val="single" w:sz="4" w:space="0" w:color="auto"/>
              <w:bottom w:val="single" w:sz="4" w:space="0" w:color="auto"/>
              <w:right w:val="single" w:sz="4" w:space="0" w:color="auto"/>
            </w:tcBorders>
            <w:shd w:val="clear" w:color="auto" w:fill="auto"/>
            <w:vAlign w:val="center"/>
          </w:tcPr>
          <w:p w:rsidR="00483224" w:rsidRPr="0022784B" w:rsidRDefault="00483224" w:rsidP="002A32A7">
            <w:pPr>
              <w:pStyle w:val="af3"/>
              <w:numPr>
                <w:ilvl w:val="0"/>
                <w:numId w:val="36"/>
              </w:numPr>
              <w:spacing w:after="0" w:line="240" w:lineRule="auto"/>
              <w:ind w:left="284" w:hanging="284"/>
              <w:rPr>
                <w:rFonts w:ascii="Cambria" w:hAnsi="Cambria" w:cstheme="minorHAnsi"/>
                <w:sz w:val="24"/>
                <w:szCs w:val="28"/>
              </w:rPr>
            </w:pPr>
            <w:r>
              <w:rPr>
                <w:rFonts w:ascii="Cambria" w:hAnsi="Cambria" w:cstheme="minorHAnsi"/>
                <w:sz w:val="24"/>
                <w:szCs w:val="28"/>
              </w:rPr>
              <w:t>Пр-во</w:t>
            </w:r>
            <w:r w:rsidRPr="0022784B">
              <w:rPr>
                <w:rFonts w:ascii="Cambria" w:hAnsi="Cambria" w:cstheme="minorHAnsi"/>
                <w:sz w:val="24"/>
                <w:szCs w:val="28"/>
              </w:rPr>
              <w:t xml:space="preserve"> машин и оборудования, не включенных в другие категории</w:t>
            </w:r>
          </w:p>
        </w:tc>
        <w:tc>
          <w:tcPr>
            <w:tcW w:w="1718" w:type="dxa"/>
            <w:tcBorders>
              <w:top w:val="nil"/>
              <w:left w:val="single" w:sz="4" w:space="0" w:color="auto"/>
              <w:bottom w:val="single" w:sz="4" w:space="0" w:color="auto"/>
              <w:right w:val="single" w:sz="4" w:space="0" w:color="auto"/>
            </w:tcBorders>
            <w:shd w:val="clear" w:color="auto" w:fill="auto"/>
            <w:vAlign w:val="center"/>
          </w:tcPr>
          <w:p w:rsidR="00483224" w:rsidRPr="0022784B" w:rsidRDefault="00483224" w:rsidP="002A32A7">
            <w:pPr>
              <w:spacing w:after="0" w:line="240" w:lineRule="auto"/>
              <w:jc w:val="center"/>
              <w:rPr>
                <w:rFonts w:ascii="Cambria" w:hAnsi="Cambria" w:cstheme="minorHAnsi"/>
                <w:color w:val="000000"/>
                <w:sz w:val="24"/>
                <w:szCs w:val="16"/>
              </w:rPr>
            </w:pPr>
            <w:r w:rsidRPr="0022784B">
              <w:rPr>
                <w:rFonts w:ascii="Cambria" w:hAnsi="Cambria" w:cstheme="minorHAnsi"/>
                <w:color w:val="000000"/>
                <w:sz w:val="24"/>
                <w:szCs w:val="16"/>
              </w:rPr>
              <w:t>67 329</w:t>
            </w:r>
          </w:p>
        </w:tc>
        <w:tc>
          <w:tcPr>
            <w:tcW w:w="1595" w:type="dxa"/>
            <w:vAlign w:val="center"/>
          </w:tcPr>
          <w:p w:rsidR="00483224" w:rsidRPr="004D1768" w:rsidRDefault="00483224" w:rsidP="002A32A7">
            <w:pPr>
              <w:spacing w:after="0" w:line="240" w:lineRule="auto"/>
              <w:jc w:val="center"/>
              <w:rPr>
                <w:rFonts w:ascii="Cambria" w:hAnsi="Cambria" w:cstheme="minorHAnsi"/>
                <w:color w:val="000000"/>
                <w:sz w:val="24"/>
                <w:szCs w:val="16"/>
              </w:rPr>
            </w:pPr>
            <w:r w:rsidRPr="004D1768">
              <w:rPr>
                <w:rFonts w:ascii="Cambria" w:hAnsi="Cambria" w:cstheme="minorHAnsi"/>
                <w:color w:val="000000"/>
                <w:sz w:val="24"/>
                <w:szCs w:val="16"/>
              </w:rPr>
              <w:t>110 096</w:t>
            </w:r>
          </w:p>
        </w:tc>
        <w:tc>
          <w:tcPr>
            <w:tcW w:w="1744" w:type="dxa"/>
            <w:vAlign w:val="center"/>
          </w:tcPr>
          <w:p w:rsidR="00483224" w:rsidRPr="004D1768" w:rsidRDefault="00483224" w:rsidP="002A32A7">
            <w:pPr>
              <w:spacing w:after="0" w:line="240" w:lineRule="auto"/>
              <w:jc w:val="center"/>
              <w:rPr>
                <w:rFonts w:ascii="Cambria" w:hAnsi="Cambria" w:cstheme="minorHAnsi"/>
                <w:color w:val="000000"/>
                <w:sz w:val="24"/>
                <w:szCs w:val="16"/>
              </w:rPr>
            </w:pPr>
            <w:r w:rsidRPr="004D1768">
              <w:rPr>
                <w:rFonts w:ascii="Cambria" w:hAnsi="Cambria" w:cstheme="minorHAnsi"/>
                <w:color w:val="000000"/>
                <w:sz w:val="24"/>
                <w:szCs w:val="16"/>
              </w:rPr>
              <w:t>136,3</w:t>
            </w:r>
          </w:p>
        </w:tc>
      </w:tr>
      <w:tr w:rsidR="00483224" w:rsidRPr="0022784B" w:rsidTr="002A32A7">
        <w:trPr>
          <w:trHeight w:val="77"/>
        </w:trPr>
        <w:tc>
          <w:tcPr>
            <w:tcW w:w="4513" w:type="dxa"/>
            <w:tcBorders>
              <w:top w:val="nil"/>
              <w:left w:val="single" w:sz="4" w:space="0" w:color="auto"/>
              <w:bottom w:val="single" w:sz="4" w:space="0" w:color="auto"/>
              <w:right w:val="single" w:sz="4" w:space="0" w:color="auto"/>
            </w:tcBorders>
            <w:shd w:val="clear" w:color="auto" w:fill="auto"/>
            <w:vAlign w:val="center"/>
          </w:tcPr>
          <w:p w:rsidR="00483224" w:rsidRPr="0022784B" w:rsidRDefault="00483224" w:rsidP="002A32A7">
            <w:pPr>
              <w:pStyle w:val="af3"/>
              <w:numPr>
                <w:ilvl w:val="0"/>
                <w:numId w:val="36"/>
              </w:numPr>
              <w:spacing w:after="0" w:line="240" w:lineRule="auto"/>
              <w:ind w:left="284" w:hanging="284"/>
              <w:rPr>
                <w:rFonts w:ascii="Cambria" w:hAnsi="Cambria" w:cstheme="minorHAnsi"/>
                <w:sz w:val="24"/>
                <w:szCs w:val="28"/>
              </w:rPr>
            </w:pPr>
            <w:r>
              <w:rPr>
                <w:rFonts w:ascii="Cambria" w:hAnsi="Cambria" w:cstheme="minorHAnsi"/>
                <w:sz w:val="24"/>
                <w:szCs w:val="28"/>
              </w:rPr>
              <w:t>Пр-во</w:t>
            </w:r>
            <w:r w:rsidRPr="0022784B">
              <w:rPr>
                <w:rFonts w:ascii="Cambria" w:hAnsi="Cambria" w:cstheme="minorHAnsi"/>
                <w:sz w:val="24"/>
                <w:szCs w:val="28"/>
              </w:rPr>
              <w:t xml:space="preserve"> автомобилей, прицепов и полуприцепов</w:t>
            </w:r>
          </w:p>
        </w:tc>
        <w:tc>
          <w:tcPr>
            <w:tcW w:w="1718" w:type="dxa"/>
            <w:tcBorders>
              <w:top w:val="nil"/>
              <w:left w:val="single" w:sz="4" w:space="0" w:color="auto"/>
              <w:bottom w:val="single" w:sz="4" w:space="0" w:color="auto"/>
              <w:right w:val="single" w:sz="4" w:space="0" w:color="auto"/>
            </w:tcBorders>
            <w:shd w:val="clear" w:color="auto" w:fill="auto"/>
            <w:vAlign w:val="center"/>
          </w:tcPr>
          <w:p w:rsidR="00483224" w:rsidRPr="0022784B" w:rsidRDefault="00483224" w:rsidP="002A32A7">
            <w:pPr>
              <w:spacing w:after="0" w:line="240" w:lineRule="auto"/>
              <w:jc w:val="center"/>
              <w:rPr>
                <w:rFonts w:ascii="Cambria" w:hAnsi="Cambria" w:cstheme="minorHAnsi"/>
                <w:color w:val="000000"/>
                <w:sz w:val="24"/>
                <w:szCs w:val="16"/>
              </w:rPr>
            </w:pPr>
            <w:r w:rsidRPr="0022784B">
              <w:rPr>
                <w:rFonts w:ascii="Cambria" w:hAnsi="Cambria" w:cstheme="minorHAnsi"/>
                <w:color w:val="000000"/>
                <w:sz w:val="24"/>
                <w:szCs w:val="16"/>
              </w:rPr>
              <w:t>195 877</w:t>
            </w:r>
          </w:p>
        </w:tc>
        <w:tc>
          <w:tcPr>
            <w:tcW w:w="1595" w:type="dxa"/>
            <w:vAlign w:val="center"/>
          </w:tcPr>
          <w:p w:rsidR="00483224" w:rsidRPr="004D1768" w:rsidRDefault="00483224" w:rsidP="002A32A7">
            <w:pPr>
              <w:spacing w:after="0" w:line="240" w:lineRule="auto"/>
              <w:jc w:val="center"/>
              <w:rPr>
                <w:rFonts w:ascii="Cambria" w:hAnsi="Cambria" w:cstheme="minorHAnsi"/>
                <w:color w:val="000000"/>
                <w:sz w:val="24"/>
                <w:szCs w:val="16"/>
              </w:rPr>
            </w:pPr>
            <w:r w:rsidRPr="004D1768">
              <w:rPr>
                <w:rFonts w:ascii="Cambria" w:hAnsi="Cambria" w:cstheme="minorHAnsi"/>
                <w:color w:val="000000"/>
                <w:sz w:val="24"/>
                <w:szCs w:val="16"/>
              </w:rPr>
              <w:t>246 025</w:t>
            </w:r>
          </w:p>
        </w:tc>
        <w:tc>
          <w:tcPr>
            <w:tcW w:w="1744" w:type="dxa"/>
            <w:vAlign w:val="center"/>
          </w:tcPr>
          <w:p w:rsidR="00483224" w:rsidRPr="004D1768" w:rsidRDefault="00483224" w:rsidP="002A32A7">
            <w:pPr>
              <w:spacing w:after="0" w:line="240" w:lineRule="auto"/>
              <w:jc w:val="center"/>
              <w:rPr>
                <w:rFonts w:ascii="Cambria" w:hAnsi="Cambria" w:cstheme="minorHAnsi"/>
                <w:color w:val="000000"/>
                <w:sz w:val="24"/>
                <w:szCs w:val="16"/>
              </w:rPr>
            </w:pPr>
            <w:r w:rsidRPr="004D1768">
              <w:rPr>
                <w:rFonts w:ascii="Cambria" w:hAnsi="Cambria" w:cstheme="minorHAnsi"/>
                <w:color w:val="000000"/>
                <w:sz w:val="24"/>
                <w:szCs w:val="16"/>
              </w:rPr>
              <w:t>126,4</w:t>
            </w:r>
          </w:p>
        </w:tc>
      </w:tr>
      <w:tr w:rsidR="00483224" w:rsidRPr="0022784B" w:rsidTr="002A32A7">
        <w:trPr>
          <w:trHeight w:val="77"/>
        </w:trPr>
        <w:tc>
          <w:tcPr>
            <w:tcW w:w="4513" w:type="dxa"/>
            <w:tcBorders>
              <w:top w:val="nil"/>
              <w:left w:val="single" w:sz="4" w:space="0" w:color="auto"/>
              <w:bottom w:val="single" w:sz="4" w:space="0" w:color="auto"/>
              <w:right w:val="single" w:sz="4" w:space="0" w:color="auto"/>
            </w:tcBorders>
            <w:shd w:val="clear" w:color="auto" w:fill="auto"/>
            <w:vAlign w:val="center"/>
          </w:tcPr>
          <w:p w:rsidR="00483224" w:rsidRPr="0022784B" w:rsidRDefault="00483224" w:rsidP="002A32A7">
            <w:pPr>
              <w:pStyle w:val="af3"/>
              <w:numPr>
                <w:ilvl w:val="0"/>
                <w:numId w:val="36"/>
              </w:numPr>
              <w:spacing w:after="0" w:line="240" w:lineRule="auto"/>
              <w:ind w:left="284" w:hanging="284"/>
              <w:rPr>
                <w:rFonts w:ascii="Cambria" w:hAnsi="Cambria" w:cstheme="minorHAnsi"/>
                <w:sz w:val="24"/>
                <w:szCs w:val="28"/>
              </w:rPr>
            </w:pPr>
            <w:r>
              <w:rPr>
                <w:rFonts w:ascii="Cambria" w:hAnsi="Cambria" w:cstheme="minorHAnsi"/>
                <w:sz w:val="24"/>
                <w:szCs w:val="28"/>
              </w:rPr>
              <w:t>Пр-во</w:t>
            </w:r>
            <w:r w:rsidRPr="0022784B">
              <w:rPr>
                <w:rFonts w:ascii="Cambria" w:hAnsi="Cambria" w:cstheme="minorHAnsi"/>
                <w:sz w:val="24"/>
                <w:szCs w:val="28"/>
              </w:rPr>
              <w:t xml:space="preserve"> прочих транспортных средств</w:t>
            </w:r>
          </w:p>
        </w:tc>
        <w:tc>
          <w:tcPr>
            <w:tcW w:w="1718" w:type="dxa"/>
            <w:tcBorders>
              <w:top w:val="nil"/>
              <w:left w:val="single" w:sz="4" w:space="0" w:color="auto"/>
              <w:bottom w:val="single" w:sz="4" w:space="0" w:color="auto"/>
              <w:right w:val="single" w:sz="4" w:space="0" w:color="auto"/>
            </w:tcBorders>
            <w:shd w:val="clear" w:color="auto" w:fill="auto"/>
            <w:vAlign w:val="center"/>
          </w:tcPr>
          <w:p w:rsidR="00483224" w:rsidRPr="0022784B" w:rsidRDefault="00483224" w:rsidP="002A32A7">
            <w:pPr>
              <w:spacing w:after="0" w:line="240" w:lineRule="auto"/>
              <w:jc w:val="center"/>
              <w:rPr>
                <w:rFonts w:ascii="Cambria" w:hAnsi="Cambria" w:cstheme="minorHAnsi"/>
                <w:color w:val="000000"/>
                <w:sz w:val="24"/>
                <w:szCs w:val="16"/>
              </w:rPr>
            </w:pPr>
            <w:r w:rsidRPr="0022784B">
              <w:rPr>
                <w:rFonts w:ascii="Cambria" w:hAnsi="Cambria" w:cstheme="minorHAnsi"/>
                <w:color w:val="000000"/>
                <w:sz w:val="24"/>
                <w:szCs w:val="16"/>
              </w:rPr>
              <w:t>59 928</w:t>
            </w:r>
          </w:p>
        </w:tc>
        <w:tc>
          <w:tcPr>
            <w:tcW w:w="1595" w:type="dxa"/>
            <w:vAlign w:val="center"/>
          </w:tcPr>
          <w:p w:rsidR="00483224" w:rsidRPr="004D1768" w:rsidRDefault="00483224" w:rsidP="002A32A7">
            <w:pPr>
              <w:spacing w:after="0" w:line="240" w:lineRule="auto"/>
              <w:jc w:val="center"/>
              <w:rPr>
                <w:rFonts w:ascii="Cambria" w:hAnsi="Cambria" w:cstheme="minorHAnsi"/>
                <w:color w:val="000000"/>
                <w:sz w:val="24"/>
                <w:szCs w:val="16"/>
              </w:rPr>
            </w:pPr>
            <w:r w:rsidRPr="004D1768">
              <w:rPr>
                <w:rFonts w:ascii="Cambria" w:hAnsi="Cambria" w:cstheme="minorHAnsi"/>
                <w:color w:val="000000"/>
                <w:sz w:val="24"/>
                <w:szCs w:val="16"/>
              </w:rPr>
              <w:t>111 426</w:t>
            </w:r>
          </w:p>
        </w:tc>
        <w:tc>
          <w:tcPr>
            <w:tcW w:w="1744" w:type="dxa"/>
            <w:vAlign w:val="center"/>
          </w:tcPr>
          <w:p w:rsidR="00483224" w:rsidRPr="004D1768" w:rsidRDefault="00483224" w:rsidP="002A32A7">
            <w:pPr>
              <w:spacing w:after="0" w:line="240" w:lineRule="auto"/>
              <w:jc w:val="center"/>
              <w:rPr>
                <w:rFonts w:ascii="Cambria" w:hAnsi="Cambria" w:cstheme="minorHAnsi"/>
                <w:color w:val="000000"/>
                <w:sz w:val="24"/>
                <w:szCs w:val="16"/>
              </w:rPr>
            </w:pPr>
            <w:r w:rsidRPr="004D1768">
              <w:rPr>
                <w:rFonts w:ascii="Cambria" w:hAnsi="Cambria" w:cstheme="minorHAnsi"/>
                <w:color w:val="000000"/>
                <w:sz w:val="24"/>
                <w:szCs w:val="16"/>
              </w:rPr>
              <w:t>154,9</w:t>
            </w:r>
          </w:p>
        </w:tc>
      </w:tr>
      <w:tr w:rsidR="00483224" w:rsidRPr="0022784B" w:rsidTr="002A32A7">
        <w:trPr>
          <w:trHeight w:val="120"/>
        </w:trPr>
        <w:tc>
          <w:tcPr>
            <w:tcW w:w="4513" w:type="dxa"/>
            <w:tcBorders>
              <w:top w:val="nil"/>
              <w:left w:val="single" w:sz="4" w:space="0" w:color="auto"/>
              <w:bottom w:val="single" w:sz="4" w:space="0" w:color="auto"/>
              <w:right w:val="single" w:sz="4" w:space="0" w:color="auto"/>
            </w:tcBorders>
            <w:shd w:val="clear" w:color="auto" w:fill="auto"/>
            <w:vAlign w:val="center"/>
          </w:tcPr>
          <w:p w:rsidR="00483224" w:rsidRPr="0022784B" w:rsidRDefault="00483224" w:rsidP="002A32A7">
            <w:pPr>
              <w:pStyle w:val="af3"/>
              <w:numPr>
                <w:ilvl w:val="0"/>
                <w:numId w:val="36"/>
              </w:numPr>
              <w:spacing w:after="0" w:line="240" w:lineRule="auto"/>
              <w:ind w:left="284" w:hanging="284"/>
              <w:rPr>
                <w:rFonts w:ascii="Cambria" w:hAnsi="Cambria" w:cstheme="minorHAnsi"/>
                <w:sz w:val="24"/>
                <w:szCs w:val="28"/>
              </w:rPr>
            </w:pPr>
            <w:r w:rsidRPr="0022784B">
              <w:rPr>
                <w:rFonts w:ascii="Cambria" w:hAnsi="Cambria" w:cstheme="minorHAnsi"/>
                <w:sz w:val="24"/>
                <w:szCs w:val="28"/>
              </w:rPr>
              <w:t>Ремонт и установка машин и оборудования</w:t>
            </w:r>
          </w:p>
        </w:tc>
        <w:tc>
          <w:tcPr>
            <w:tcW w:w="1718" w:type="dxa"/>
            <w:tcBorders>
              <w:top w:val="nil"/>
              <w:left w:val="single" w:sz="4" w:space="0" w:color="auto"/>
              <w:bottom w:val="single" w:sz="4" w:space="0" w:color="auto"/>
              <w:right w:val="single" w:sz="4" w:space="0" w:color="auto"/>
            </w:tcBorders>
            <w:shd w:val="clear" w:color="auto" w:fill="auto"/>
            <w:vAlign w:val="center"/>
          </w:tcPr>
          <w:p w:rsidR="00483224" w:rsidRPr="0022784B" w:rsidRDefault="00483224" w:rsidP="002A32A7">
            <w:pPr>
              <w:spacing w:after="0" w:line="240" w:lineRule="auto"/>
              <w:jc w:val="center"/>
              <w:rPr>
                <w:rFonts w:ascii="Cambria" w:hAnsi="Cambria" w:cstheme="minorHAnsi"/>
                <w:color w:val="000000"/>
                <w:sz w:val="24"/>
                <w:szCs w:val="16"/>
              </w:rPr>
            </w:pPr>
            <w:r w:rsidRPr="0022784B">
              <w:rPr>
                <w:rFonts w:ascii="Cambria" w:hAnsi="Cambria" w:cstheme="minorHAnsi"/>
                <w:color w:val="000000"/>
                <w:sz w:val="24"/>
                <w:szCs w:val="16"/>
              </w:rPr>
              <w:t>213 564</w:t>
            </w:r>
          </w:p>
        </w:tc>
        <w:tc>
          <w:tcPr>
            <w:tcW w:w="1595" w:type="dxa"/>
            <w:vAlign w:val="center"/>
          </w:tcPr>
          <w:p w:rsidR="00483224" w:rsidRPr="004D1768" w:rsidRDefault="00483224" w:rsidP="002A32A7">
            <w:pPr>
              <w:spacing w:after="0" w:line="240" w:lineRule="auto"/>
              <w:jc w:val="center"/>
              <w:rPr>
                <w:rFonts w:ascii="Cambria" w:hAnsi="Cambria" w:cstheme="minorHAnsi"/>
                <w:color w:val="000000"/>
                <w:sz w:val="24"/>
                <w:szCs w:val="16"/>
              </w:rPr>
            </w:pPr>
            <w:r w:rsidRPr="004D1768">
              <w:rPr>
                <w:rFonts w:ascii="Cambria" w:hAnsi="Cambria" w:cstheme="minorHAnsi"/>
                <w:color w:val="000000"/>
                <w:sz w:val="24"/>
                <w:szCs w:val="16"/>
              </w:rPr>
              <w:t>239 067</w:t>
            </w:r>
          </w:p>
        </w:tc>
        <w:tc>
          <w:tcPr>
            <w:tcW w:w="1744" w:type="dxa"/>
            <w:vAlign w:val="center"/>
          </w:tcPr>
          <w:p w:rsidR="00483224" w:rsidRPr="004D1768" w:rsidRDefault="00483224" w:rsidP="002A32A7">
            <w:pPr>
              <w:spacing w:after="0" w:line="240" w:lineRule="auto"/>
              <w:jc w:val="center"/>
              <w:rPr>
                <w:rFonts w:ascii="Cambria" w:hAnsi="Cambria" w:cstheme="minorHAnsi"/>
                <w:color w:val="000000"/>
                <w:sz w:val="24"/>
                <w:szCs w:val="16"/>
              </w:rPr>
            </w:pPr>
            <w:r w:rsidRPr="004D1768">
              <w:rPr>
                <w:rFonts w:ascii="Cambria" w:hAnsi="Cambria" w:cstheme="minorHAnsi"/>
                <w:color w:val="000000"/>
                <w:sz w:val="24"/>
                <w:szCs w:val="16"/>
              </w:rPr>
              <w:t>104,2</w:t>
            </w:r>
          </w:p>
        </w:tc>
      </w:tr>
    </w:tbl>
    <w:p w:rsidR="00483224" w:rsidRPr="006E653E" w:rsidRDefault="00483224" w:rsidP="00483224">
      <w:pPr>
        <w:widowControl w:val="0"/>
        <w:tabs>
          <w:tab w:val="left" w:pos="851"/>
          <w:tab w:val="center" w:pos="5032"/>
        </w:tabs>
        <w:autoSpaceDE w:val="0"/>
        <w:autoSpaceDN w:val="0"/>
        <w:adjustRightInd w:val="0"/>
        <w:spacing w:after="0" w:line="240" w:lineRule="auto"/>
        <w:ind w:firstLine="709"/>
        <w:rPr>
          <w:rFonts w:ascii="Times New Roman" w:hAnsi="Times New Roman"/>
          <w:i/>
          <w:sz w:val="24"/>
          <w:szCs w:val="24"/>
        </w:rPr>
      </w:pPr>
      <w:r w:rsidRPr="006E653E">
        <w:rPr>
          <w:rFonts w:ascii="Times New Roman" w:hAnsi="Times New Roman"/>
          <w:i/>
          <w:sz w:val="24"/>
          <w:szCs w:val="24"/>
        </w:rPr>
        <w:t xml:space="preserve">Источник: </w:t>
      </w:r>
      <w:r>
        <w:rPr>
          <w:rFonts w:ascii="Times New Roman" w:hAnsi="Times New Roman"/>
          <w:i/>
          <w:sz w:val="24"/>
          <w:szCs w:val="24"/>
        </w:rPr>
        <w:t>БНС АСПиР</w:t>
      </w:r>
      <w:r w:rsidRPr="006E653E">
        <w:rPr>
          <w:rFonts w:ascii="Times New Roman" w:hAnsi="Times New Roman"/>
          <w:i/>
          <w:sz w:val="24"/>
          <w:szCs w:val="24"/>
        </w:rPr>
        <w:t xml:space="preserve"> РК</w:t>
      </w:r>
    </w:p>
    <w:p w:rsidR="00483224" w:rsidRPr="0035720B" w:rsidRDefault="00483224" w:rsidP="00483224">
      <w:pPr>
        <w:shd w:val="clear" w:color="auto" w:fill="FAFAFA"/>
        <w:spacing w:after="0" w:line="240" w:lineRule="auto"/>
        <w:ind w:firstLine="567"/>
        <w:jc w:val="both"/>
        <w:rPr>
          <w:rFonts w:ascii="Times New Roman" w:hAnsi="Times New Roman"/>
          <w:sz w:val="28"/>
        </w:rPr>
      </w:pPr>
    </w:p>
    <w:p w:rsidR="00483224" w:rsidRDefault="00483224" w:rsidP="00483224">
      <w:pPr>
        <w:shd w:val="clear" w:color="auto" w:fill="FAFAFA"/>
        <w:spacing w:after="0" w:line="240" w:lineRule="auto"/>
        <w:ind w:firstLine="709"/>
        <w:jc w:val="both"/>
        <w:rPr>
          <w:rFonts w:ascii="Times New Roman" w:hAnsi="Times New Roman"/>
          <w:sz w:val="28"/>
        </w:rPr>
      </w:pPr>
      <w:r>
        <w:rPr>
          <w:rFonts w:ascii="Times New Roman" w:hAnsi="Times New Roman"/>
          <w:sz w:val="28"/>
        </w:rPr>
        <w:t>За</w:t>
      </w:r>
      <w:r w:rsidRPr="003A1E0A">
        <w:rPr>
          <w:rFonts w:ascii="Times New Roman" w:hAnsi="Times New Roman"/>
          <w:sz w:val="28"/>
        </w:rPr>
        <w:t xml:space="preserve"> январ</w:t>
      </w:r>
      <w:r>
        <w:rPr>
          <w:rFonts w:ascii="Times New Roman" w:hAnsi="Times New Roman"/>
          <w:sz w:val="28"/>
        </w:rPr>
        <w:t>ь</w:t>
      </w:r>
      <w:r w:rsidRPr="003A1E0A">
        <w:rPr>
          <w:rFonts w:ascii="Times New Roman" w:hAnsi="Times New Roman"/>
          <w:sz w:val="28"/>
        </w:rPr>
        <w:t>-</w:t>
      </w:r>
      <w:r>
        <w:rPr>
          <w:rFonts w:ascii="Times New Roman" w:hAnsi="Times New Roman"/>
          <w:sz w:val="28"/>
        </w:rPr>
        <w:t>май</w:t>
      </w:r>
      <w:r w:rsidRPr="003A1E0A">
        <w:rPr>
          <w:rFonts w:ascii="Times New Roman" w:hAnsi="Times New Roman"/>
          <w:sz w:val="28"/>
        </w:rPr>
        <w:t xml:space="preserve"> 2021 года </w:t>
      </w:r>
      <w:r w:rsidRPr="007E67B0">
        <w:rPr>
          <w:rFonts w:ascii="Times New Roman" w:hAnsi="Times New Roman"/>
          <w:i/>
          <w:sz w:val="28"/>
        </w:rPr>
        <w:t>в автомобилестроении</w:t>
      </w:r>
      <w:r w:rsidRPr="003A1E0A">
        <w:rPr>
          <w:rFonts w:ascii="Times New Roman" w:hAnsi="Times New Roman"/>
          <w:sz w:val="28"/>
        </w:rPr>
        <w:t xml:space="preserve"> произведено</w:t>
      </w:r>
      <w:r>
        <w:rPr>
          <w:rFonts w:ascii="Times New Roman" w:hAnsi="Times New Roman"/>
          <w:sz w:val="28"/>
        </w:rPr>
        <w:t xml:space="preserve"> 28 322 </w:t>
      </w:r>
      <w:r w:rsidRPr="003A1E0A">
        <w:rPr>
          <w:rFonts w:ascii="Times New Roman" w:hAnsi="Times New Roman"/>
          <w:sz w:val="28"/>
        </w:rPr>
        <w:t>единиц (+</w:t>
      </w:r>
      <w:r>
        <w:rPr>
          <w:rFonts w:ascii="Times New Roman" w:hAnsi="Times New Roman"/>
          <w:sz w:val="28"/>
        </w:rPr>
        <w:t>16,4</w:t>
      </w:r>
      <w:r w:rsidRPr="003A1E0A">
        <w:rPr>
          <w:rFonts w:ascii="Times New Roman" w:hAnsi="Times New Roman"/>
          <w:sz w:val="28"/>
        </w:rPr>
        <w:t>%) легковых</w:t>
      </w:r>
      <w:r>
        <w:rPr>
          <w:rFonts w:ascii="Times New Roman" w:hAnsi="Times New Roman"/>
          <w:sz w:val="28"/>
        </w:rPr>
        <w:t xml:space="preserve"> пассажирских</w:t>
      </w:r>
      <w:r w:rsidRPr="003A1E0A">
        <w:rPr>
          <w:rFonts w:ascii="Times New Roman" w:hAnsi="Times New Roman"/>
          <w:sz w:val="28"/>
        </w:rPr>
        <w:t xml:space="preserve"> автомобилей,</w:t>
      </w:r>
      <w:r>
        <w:rPr>
          <w:rFonts w:ascii="Times New Roman" w:hAnsi="Times New Roman"/>
          <w:sz w:val="28"/>
        </w:rPr>
        <w:t xml:space="preserve"> 3 044 </w:t>
      </w:r>
      <w:r w:rsidRPr="003A1E0A">
        <w:rPr>
          <w:rFonts w:ascii="Times New Roman" w:hAnsi="Times New Roman"/>
          <w:sz w:val="28"/>
        </w:rPr>
        <w:t>грузовиков (</w:t>
      </w:r>
      <w:r>
        <w:rPr>
          <w:rFonts w:ascii="Times New Roman" w:hAnsi="Times New Roman"/>
          <w:sz w:val="28"/>
        </w:rPr>
        <w:t>+23,6%</w:t>
      </w:r>
      <w:r w:rsidRPr="003A1E0A">
        <w:rPr>
          <w:rFonts w:ascii="Times New Roman" w:hAnsi="Times New Roman"/>
          <w:sz w:val="28"/>
        </w:rPr>
        <w:t>),</w:t>
      </w:r>
      <w:r>
        <w:rPr>
          <w:rFonts w:ascii="Times New Roman" w:hAnsi="Times New Roman"/>
          <w:sz w:val="28"/>
        </w:rPr>
        <w:t xml:space="preserve"> 452 </w:t>
      </w:r>
      <w:r w:rsidRPr="003A1E0A">
        <w:rPr>
          <w:rFonts w:ascii="Times New Roman" w:hAnsi="Times New Roman"/>
          <w:sz w:val="28"/>
        </w:rPr>
        <w:t>автобус</w:t>
      </w:r>
      <w:r>
        <w:rPr>
          <w:rFonts w:ascii="Times New Roman" w:hAnsi="Times New Roman"/>
          <w:sz w:val="28"/>
        </w:rPr>
        <w:t>а</w:t>
      </w:r>
      <w:r w:rsidRPr="003A1E0A">
        <w:rPr>
          <w:rFonts w:ascii="Times New Roman" w:hAnsi="Times New Roman"/>
          <w:sz w:val="28"/>
        </w:rPr>
        <w:t xml:space="preserve"> (+</w:t>
      </w:r>
      <w:r>
        <w:rPr>
          <w:rFonts w:ascii="Times New Roman" w:hAnsi="Times New Roman"/>
          <w:sz w:val="28"/>
        </w:rPr>
        <w:t>13,6</w:t>
      </w:r>
      <w:r w:rsidRPr="003A1E0A">
        <w:rPr>
          <w:rFonts w:ascii="Times New Roman" w:hAnsi="Times New Roman"/>
          <w:sz w:val="28"/>
        </w:rPr>
        <w:t>%),</w:t>
      </w:r>
      <w:r>
        <w:rPr>
          <w:rFonts w:ascii="Times New Roman" w:hAnsi="Times New Roman"/>
          <w:sz w:val="28"/>
        </w:rPr>
        <w:t xml:space="preserve"> 299 </w:t>
      </w:r>
      <w:r w:rsidRPr="003A1E0A">
        <w:rPr>
          <w:rFonts w:ascii="Times New Roman" w:hAnsi="Times New Roman"/>
          <w:sz w:val="28"/>
        </w:rPr>
        <w:t>прицеп</w:t>
      </w:r>
      <w:r>
        <w:rPr>
          <w:rFonts w:ascii="Times New Roman" w:hAnsi="Times New Roman"/>
          <w:sz w:val="28"/>
        </w:rPr>
        <w:t>ов</w:t>
      </w:r>
      <w:r w:rsidRPr="003A1E0A">
        <w:rPr>
          <w:rFonts w:ascii="Times New Roman" w:hAnsi="Times New Roman"/>
          <w:sz w:val="28"/>
        </w:rPr>
        <w:t xml:space="preserve"> и полуприцепов</w:t>
      </w:r>
      <w:r>
        <w:rPr>
          <w:rFonts w:ascii="Times New Roman" w:hAnsi="Times New Roman"/>
          <w:sz w:val="28"/>
        </w:rPr>
        <w:t xml:space="preserve"> (-70,5%)</w:t>
      </w:r>
      <w:r w:rsidRPr="003A1E0A">
        <w:rPr>
          <w:rFonts w:ascii="Times New Roman" w:hAnsi="Times New Roman"/>
          <w:sz w:val="28"/>
        </w:rPr>
        <w:t xml:space="preserve"> и</w:t>
      </w:r>
      <w:r>
        <w:rPr>
          <w:rFonts w:ascii="Times New Roman" w:hAnsi="Times New Roman"/>
          <w:sz w:val="28"/>
        </w:rPr>
        <w:t xml:space="preserve"> 101 </w:t>
      </w:r>
      <w:r w:rsidRPr="003A1E0A">
        <w:rPr>
          <w:rFonts w:ascii="Times New Roman" w:hAnsi="Times New Roman"/>
          <w:sz w:val="28"/>
        </w:rPr>
        <w:t>единиц</w:t>
      </w:r>
      <w:r>
        <w:rPr>
          <w:rFonts w:ascii="Times New Roman" w:hAnsi="Times New Roman"/>
          <w:sz w:val="28"/>
        </w:rPr>
        <w:t>у</w:t>
      </w:r>
      <w:r w:rsidRPr="003A1E0A">
        <w:rPr>
          <w:rFonts w:ascii="Times New Roman" w:hAnsi="Times New Roman"/>
          <w:sz w:val="28"/>
        </w:rPr>
        <w:t xml:space="preserve"> прочей специализированной техники</w:t>
      </w:r>
      <w:r>
        <w:rPr>
          <w:rFonts w:ascii="Times New Roman" w:hAnsi="Times New Roman"/>
          <w:sz w:val="28"/>
        </w:rPr>
        <w:t xml:space="preserve"> (+13,5%), также выпущено частей и принадлежностей автомобильных на 34,2 млн. тенге (+7,6%).</w:t>
      </w:r>
    </w:p>
    <w:p w:rsidR="00483224" w:rsidRDefault="00483224" w:rsidP="00483224">
      <w:pPr>
        <w:widowControl w:val="0"/>
        <w:spacing w:after="0" w:line="240" w:lineRule="auto"/>
        <w:ind w:firstLine="709"/>
        <w:contextualSpacing/>
        <w:jc w:val="both"/>
        <w:rPr>
          <w:rFonts w:ascii="Times New Roman" w:hAnsi="Times New Roman"/>
          <w:sz w:val="28"/>
          <w:szCs w:val="28"/>
        </w:rPr>
      </w:pPr>
      <w:r w:rsidRPr="007E67B0">
        <w:rPr>
          <w:rFonts w:ascii="Times New Roman" w:hAnsi="Times New Roman"/>
          <w:i/>
          <w:sz w:val="28"/>
          <w:szCs w:val="28"/>
        </w:rPr>
        <w:t xml:space="preserve">В сельхозмашиностроении </w:t>
      </w:r>
      <w:r>
        <w:rPr>
          <w:rFonts w:ascii="Times New Roman" w:hAnsi="Times New Roman"/>
          <w:sz w:val="28"/>
          <w:szCs w:val="28"/>
        </w:rPr>
        <w:t>производство в среднем выросло в 4,1 раза в натуральном выражении, в т.ч. выпуск тракторов увеличился в 3,4 раза до 1 955 ед., жаток – в 2,6 раза до 597 ед., комбайнов – в 1,6 раза до 293 ед.</w:t>
      </w:r>
    </w:p>
    <w:p w:rsidR="00483224" w:rsidRDefault="00483224" w:rsidP="00483224">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Объемы производства продукции </w:t>
      </w:r>
      <w:r w:rsidRPr="0078663E">
        <w:rPr>
          <w:rFonts w:ascii="Times New Roman" w:hAnsi="Times New Roman"/>
          <w:i/>
          <w:sz w:val="28"/>
          <w:szCs w:val="28"/>
        </w:rPr>
        <w:t>нефтегазового машиностроения</w:t>
      </w:r>
      <w:r>
        <w:rPr>
          <w:rFonts w:ascii="Times New Roman" w:hAnsi="Times New Roman"/>
          <w:sz w:val="28"/>
          <w:szCs w:val="28"/>
        </w:rPr>
        <w:t xml:space="preserve"> увеличились, в т.ч. нефтегазоперерабатывающего оборудования – в 20,6 раза до 266,8 млн. тенге, нефтепромыслового – на 1% до 6 652,4 млн. тенге.</w:t>
      </w:r>
    </w:p>
    <w:p w:rsidR="00483224" w:rsidRDefault="00483224" w:rsidP="00483224">
      <w:pPr>
        <w:spacing w:after="0" w:line="240" w:lineRule="auto"/>
        <w:ind w:firstLine="709"/>
        <w:jc w:val="both"/>
      </w:pPr>
      <w:r w:rsidRPr="006636C9">
        <w:rPr>
          <w:rFonts w:ascii="Times New Roman" w:hAnsi="Times New Roman"/>
          <w:i/>
          <w:sz w:val="28"/>
        </w:rPr>
        <w:t>В железнодорожном машиностроении</w:t>
      </w:r>
      <w:r>
        <w:rPr>
          <w:rFonts w:ascii="Times New Roman" w:hAnsi="Times New Roman"/>
          <w:sz w:val="28"/>
        </w:rPr>
        <w:t xml:space="preserve"> в 3,1 раза увеличился в натуральном выражении выпуск грузовых вагонов – до 742 штук, пассажирских вагонов – 2,8 раза до 50 штук, локомотивов дизельных – в 1,9 раза до 13 штук. В основном рост обеспечен</w:t>
      </w:r>
      <w:r w:rsidRPr="00D5207C">
        <w:rPr>
          <w:rFonts w:ascii="Segoe UI" w:hAnsi="Segoe UI" w:cs="Segoe UI"/>
          <w:color w:val="000000"/>
          <w:shd w:val="clear" w:color="auto" w:fill="FFFFFF"/>
        </w:rPr>
        <w:t xml:space="preserve"> </w:t>
      </w:r>
      <w:r w:rsidRPr="00D5207C">
        <w:rPr>
          <w:rFonts w:ascii="Times New Roman" w:hAnsi="Times New Roman"/>
          <w:sz w:val="28"/>
        </w:rPr>
        <w:t>за счет запуска ранее простаивавших производств АО «ЗИКСТО» и ТОО «Казахстанская вагоностроительная компания»</w:t>
      </w:r>
      <w:r>
        <w:rPr>
          <w:rFonts w:ascii="Times New Roman" w:hAnsi="Times New Roman"/>
          <w:sz w:val="28"/>
        </w:rPr>
        <w:t>.</w:t>
      </w:r>
    </w:p>
    <w:p w:rsidR="00483224" w:rsidRDefault="00483224" w:rsidP="00483224">
      <w:pPr>
        <w:widowControl w:val="0"/>
        <w:tabs>
          <w:tab w:val="left" w:pos="851"/>
          <w:tab w:val="center" w:pos="5032"/>
        </w:tabs>
        <w:autoSpaceDE w:val="0"/>
        <w:autoSpaceDN w:val="0"/>
        <w:adjustRightInd w:val="0"/>
        <w:spacing w:after="0" w:line="240" w:lineRule="auto"/>
        <w:ind w:firstLine="709"/>
        <w:jc w:val="both"/>
        <w:rPr>
          <w:rFonts w:ascii="Times New Roman" w:hAnsi="Times New Roman"/>
          <w:sz w:val="28"/>
        </w:rPr>
      </w:pPr>
      <w:r w:rsidRPr="00D675EC">
        <w:rPr>
          <w:rFonts w:ascii="Times New Roman" w:hAnsi="Times New Roman"/>
          <w:i/>
          <w:sz w:val="28"/>
        </w:rPr>
        <w:t>В электротехническом машиностроении</w:t>
      </w:r>
      <w:r>
        <w:rPr>
          <w:rFonts w:ascii="Times New Roman" w:hAnsi="Times New Roman"/>
          <w:sz w:val="28"/>
        </w:rPr>
        <w:t xml:space="preserve"> в 2,1 раза выросло в натуральном выражении производство аккумуляторов, в 2,2 раза увеличился </w:t>
      </w:r>
      <w:r>
        <w:rPr>
          <w:rFonts w:ascii="Times New Roman" w:hAnsi="Times New Roman"/>
          <w:sz w:val="28"/>
        </w:rPr>
        <w:lastRenderedPageBreak/>
        <w:t>выпуск волоконно-оптических кабелей, трансформаторов и высоковольтной аппаратуры – в 1,4 раза.</w:t>
      </w:r>
    </w:p>
    <w:p w:rsidR="00483224" w:rsidRDefault="00483224" w:rsidP="00483224">
      <w:pPr>
        <w:widowControl w:val="0"/>
        <w:tabs>
          <w:tab w:val="left" w:pos="851"/>
          <w:tab w:val="center" w:pos="5032"/>
        </w:tabs>
        <w:autoSpaceDE w:val="0"/>
        <w:autoSpaceDN w:val="0"/>
        <w:adjustRightInd w:val="0"/>
        <w:spacing w:after="0" w:line="240" w:lineRule="auto"/>
        <w:ind w:firstLine="709"/>
        <w:jc w:val="both"/>
        <w:rPr>
          <w:rFonts w:ascii="Times New Roman" w:hAnsi="Times New Roman"/>
          <w:sz w:val="28"/>
        </w:rPr>
      </w:pPr>
      <w:r w:rsidRPr="008B6C78">
        <w:rPr>
          <w:rFonts w:ascii="Times New Roman" w:hAnsi="Times New Roman"/>
          <w:i/>
          <w:sz w:val="28"/>
        </w:rPr>
        <w:t>В горнорудном машиностроении</w:t>
      </w:r>
      <w:r>
        <w:rPr>
          <w:rFonts w:ascii="Times New Roman" w:hAnsi="Times New Roman"/>
          <w:sz w:val="28"/>
        </w:rPr>
        <w:t xml:space="preserve"> производство частей</w:t>
      </w:r>
      <w:r w:rsidRPr="00A45D53">
        <w:rPr>
          <w:rFonts w:ascii="Times New Roman" w:hAnsi="Times New Roman"/>
          <w:sz w:val="28"/>
        </w:rPr>
        <w:t xml:space="preserve"> машин буровых или проходческих или машин для выемки грунта</w:t>
      </w:r>
      <w:r>
        <w:rPr>
          <w:rFonts w:ascii="Times New Roman" w:hAnsi="Times New Roman"/>
          <w:sz w:val="28"/>
        </w:rPr>
        <w:t>, частей</w:t>
      </w:r>
      <w:r w:rsidRPr="00A45D53">
        <w:rPr>
          <w:rFonts w:ascii="Times New Roman" w:hAnsi="Times New Roman"/>
          <w:sz w:val="28"/>
        </w:rPr>
        <w:t xml:space="preserve"> кранов</w:t>
      </w:r>
      <w:r>
        <w:rPr>
          <w:rFonts w:ascii="Times New Roman" w:hAnsi="Times New Roman"/>
          <w:sz w:val="28"/>
        </w:rPr>
        <w:t xml:space="preserve"> возросло на 13,8% (7,1 млрд. тенге за 5 месяцев 2021г.).</w:t>
      </w:r>
    </w:p>
    <w:p w:rsidR="00483224" w:rsidRDefault="00483224" w:rsidP="00483224">
      <w:pPr>
        <w:widowControl w:val="0"/>
        <w:tabs>
          <w:tab w:val="left" w:pos="851"/>
          <w:tab w:val="center" w:pos="5032"/>
        </w:tabs>
        <w:autoSpaceDE w:val="0"/>
        <w:autoSpaceDN w:val="0"/>
        <w:adjustRightInd w:val="0"/>
        <w:spacing w:after="0" w:line="240" w:lineRule="auto"/>
        <w:ind w:firstLine="709"/>
        <w:jc w:val="both"/>
        <w:rPr>
          <w:rFonts w:ascii="Times New Roman" w:hAnsi="Times New Roman"/>
          <w:sz w:val="28"/>
        </w:rPr>
      </w:pPr>
      <w:r w:rsidRPr="00BF6111">
        <w:rPr>
          <w:rFonts w:ascii="Times New Roman" w:hAnsi="Times New Roman"/>
          <w:sz w:val="28"/>
        </w:rPr>
        <w:t xml:space="preserve">Основное влияние на </w:t>
      </w:r>
      <w:r>
        <w:rPr>
          <w:rFonts w:ascii="Times New Roman" w:hAnsi="Times New Roman"/>
          <w:sz w:val="28"/>
        </w:rPr>
        <w:t xml:space="preserve">производственные </w:t>
      </w:r>
      <w:r w:rsidRPr="00BF6111">
        <w:rPr>
          <w:rFonts w:ascii="Times New Roman" w:hAnsi="Times New Roman"/>
          <w:sz w:val="28"/>
        </w:rPr>
        <w:t xml:space="preserve">показатели </w:t>
      </w:r>
      <w:r>
        <w:rPr>
          <w:rFonts w:ascii="Times New Roman" w:hAnsi="Times New Roman"/>
          <w:sz w:val="28"/>
        </w:rPr>
        <w:t>продолжает</w:t>
      </w:r>
      <w:r w:rsidRPr="00BF6111">
        <w:rPr>
          <w:rFonts w:ascii="Times New Roman" w:hAnsi="Times New Roman"/>
          <w:sz w:val="28"/>
        </w:rPr>
        <w:t xml:space="preserve"> оказ</w:t>
      </w:r>
      <w:r>
        <w:rPr>
          <w:rFonts w:ascii="Times New Roman" w:hAnsi="Times New Roman"/>
          <w:sz w:val="28"/>
        </w:rPr>
        <w:t>ывать</w:t>
      </w:r>
      <w:r w:rsidRPr="00BF6111">
        <w:rPr>
          <w:rFonts w:ascii="Times New Roman" w:hAnsi="Times New Roman"/>
          <w:sz w:val="28"/>
        </w:rPr>
        <w:t xml:space="preserve"> низкая база прошлого года, когда были введены жесткие карантинные огран</w:t>
      </w:r>
      <w:r>
        <w:rPr>
          <w:rFonts w:ascii="Times New Roman" w:hAnsi="Times New Roman"/>
          <w:sz w:val="28"/>
        </w:rPr>
        <w:t>ичения экономической активности</w:t>
      </w:r>
      <w:r w:rsidRPr="00BF6111">
        <w:rPr>
          <w:rFonts w:ascii="Times New Roman" w:hAnsi="Times New Roman"/>
          <w:sz w:val="28"/>
        </w:rPr>
        <w:t xml:space="preserve"> в целях борьбы с распространением </w:t>
      </w:r>
      <w:r>
        <w:rPr>
          <w:rFonts w:ascii="Times New Roman" w:hAnsi="Times New Roman"/>
          <w:sz w:val="28"/>
        </w:rPr>
        <w:t>к</w:t>
      </w:r>
      <w:r w:rsidRPr="00BF6111">
        <w:rPr>
          <w:rFonts w:ascii="Times New Roman" w:hAnsi="Times New Roman"/>
          <w:sz w:val="28"/>
        </w:rPr>
        <w:t>оронавирусной инфекции</w:t>
      </w:r>
      <w:r>
        <w:rPr>
          <w:rFonts w:ascii="Times New Roman" w:hAnsi="Times New Roman"/>
          <w:sz w:val="28"/>
        </w:rPr>
        <w:t>.</w:t>
      </w:r>
    </w:p>
    <w:p w:rsidR="00483224" w:rsidRPr="00236B8D" w:rsidRDefault="00483224" w:rsidP="00483224">
      <w:pPr>
        <w:widowControl w:val="0"/>
        <w:tabs>
          <w:tab w:val="left" w:pos="851"/>
          <w:tab w:val="center" w:pos="5032"/>
        </w:tabs>
        <w:autoSpaceDE w:val="0"/>
        <w:autoSpaceDN w:val="0"/>
        <w:adjustRightInd w:val="0"/>
        <w:spacing w:after="0" w:line="240" w:lineRule="auto"/>
        <w:ind w:firstLine="709"/>
        <w:jc w:val="both"/>
        <w:rPr>
          <w:rFonts w:ascii="Times New Roman" w:hAnsi="Times New Roman"/>
          <w:sz w:val="28"/>
        </w:rPr>
      </w:pPr>
      <w:r w:rsidRPr="009F79FB">
        <w:rPr>
          <w:rFonts w:ascii="Times New Roman" w:hAnsi="Times New Roman"/>
          <w:sz w:val="28"/>
        </w:rPr>
        <w:t>По информации</w:t>
      </w:r>
      <w:r>
        <w:rPr>
          <w:rFonts w:ascii="Times New Roman" w:hAnsi="Times New Roman"/>
          <w:sz w:val="28"/>
        </w:rPr>
        <w:t xml:space="preserve"> Министерства индустрии и инфраструктурного развития РК в машиностроении</w:t>
      </w:r>
      <w:r w:rsidRPr="009F79FB">
        <w:rPr>
          <w:rFonts w:ascii="Times New Roman" w:hAnsi="Times New Roman"/>
          <w:sz w:val="28"/>
        </w:rPr>
        <w:t xml:space="preserve"> </w:t>
      </w:r>
      <w:r>
        <w:rPr>
          <w:rFonts w:ascii="Times New Roman" w:hAnsi="Times New Roman"/>
          <w:sz w:val="28"/>
        </w:rPr>
        <w:t>по итогам</w:t>
      </w:r>
      <w:r w:rsidRPr="009F79FB">
        <w:rPr>
          <w:rFonts w:ascii="Times New Roman" w:hAnsi="Times New Roman"/>
          <w:sz w:val="28"/>
        </w:rPr>
        <w:t xml:space="preserve"> 2021 год</w:t>
      </w:r>
      <w:r>
        <w:rPr>
          <w:rFonts w:ascii="Times New Roman" w:hAnsi="Times New Roman"/>
          <w:sz w:val="28"/>
        </w:rPr>
        <w:t>а</w:t>
      </w:r>
      <w:r w:rsidRPr="009F79FB">
        <w:rPr>
          <w:rFonts w:ascii="Times New Roman" w:hAnsi="Times New Roman"/>
          <w:sz w:val="28"/>
        </w:rPr>
        <w:t xml:space="preserve"> </w:t>
      </w:r>
      <w:r w:rsidRPr="00236B8D">
        <w:rPr>
          <w:rFonts w:ascii="Times New Roman" w:hAnsi="Times New Roman"/>
          <w:sz w:val="28"/>
        </w:rPr>
        <w:t>ожидае</w:t>
      </w:r>
      <w:r>
        <w:rPr>
          <w:rFonts w:ascii="Times New Roman" w:hAnsi="Times New Roman"/>
          <w:sz w:val="28"/>
        </w:rPr>
        <w:t>тся</w:t>
      </w:r>
      <w:r w:rsidRPr="00236B8D">
        <w:rPr>
          <w:rFonts w:ascii="Times New Roman" w:hAnsi="Times New Roman"/>
          <w:sz w:val="28"/>
        </w:rPr>
        <w:t xml:space="preserve"> рост на 13%. Планируется увеличение объема производства транспортных средств на 34%, аккумуляторов на 11%, ж/д вагонов на 127%, сельхозтехники на 58%.</w:t>
      </w:r>
    </w:p>
    <w:p w:rsidR="00483224" w:rsidRPr="007C786C" w:rsidRDefault="00483224" w:rsidP="00483224">
      <w:pPr>
        <w:widowControl w:val="0"/>
        <w:tabs>
          <w:tab w:val="left" w:pos="851"/>
          <w:tab w:val="center" w:pos="5032"/>
        </w:tabs>
        <w:autoSpaceDE w:val="0"/>
        <w:autoSpaceDN w:val="0"/>
        <w:adjustRightInd w:val="0"/>
        <w:spacing w:after="0" w:line="240" w:lineRule="auto"/>
        <w:ind w:firstLine="709"/>
        <w:jc w:val="both"/>
        <w:rPr>
          <w:rFonts w:ascii="Times New Roman" w:hAnsi="Times New Roman"/>
          <w:sz w:val="28"/>
        </w:rPr>
      </w:pPr>
      <w:r w:rsidRPr="009F79FB">
        <w:rPr>
          <w:rFonts w:ascii="Times New Roman" w:hAnsi="Times New Roman"/>
          <w:sz w:val="28"/>
        </w:rPr>
        <w:t>Для поддержки</w:t>
      </w:r>
      <w:r>
        <w:rPr>
          <w:rFonts w:ascii="Times New Roman" w:hAnsi="Times New Roman"/>
          <w:sz w:val="28"/>
        </w:rPr>
        <w:t xml:space="preserve"> и развития</w:t>
      </w:r>
      <w:r w:rsidRPr="009F79FB">
        <w:rPr>
          <w:rFonts w:ascii="Times New Roman" w:hAnsi="Times New Roman"/>
          <w:sz w:val="28"/>
        </w:rPr>
        <w:t xml:space="preserve"> отрасли </w:t>
      </w:r>
      <w:r w:rsidRPr="007C786C">
        <w:rPr>
          <w:rFonts w:ascii="Times New Roman" w:hAnsi="Times New Roman"/>
          <w:sz w:val="28"/>
        </w:rPr>
        <w:t xml:space="preserve">в текущем году будет продолжена программа лизингового финансирования автомобилей, приобретенных у отечественного производителя, а также будет установлено изъятие из национального режима ряда машиностроительных товаров </w:t>
      </w:r>
      <w:r w:rsidRPr="009F79FB">
        <w:rPr>
          <w:rFonts w:ascii="Times New Roman" w:hAnsi="Times New Roman"/>
          <w:sz w:val="28"/>
        </w:rPr>
        <w:t>(лифты, электро- и нефтегазовое оборудование, автобусы)</w:t>
      </w:r>
      <w:r>
        <w:rPr>
          <w:rFonts w:ascii="Times New Roman" w:hAnsi="Times New Roman"/>
          <w:sz w:val="28"/>
        </w:rPr>
        <w:t xml:space="preserve">. </w:t>
      </w:r>
      <w:r w:rsidRPr="007C786C">
        <w:rPr>
          <w:rFonts w:ascii="Times New Roman" w:hAnsi="Times New Roman"/>
          <w:sz w:val="28"/>
        </w:rPr>
        <w:t>На сегодняшний день прорабатывается вопрос выделения средств на программу льготного кредитования.</w:t>
      </w:r>
    </w:p>
    <w:p w:rsidR="00483224" w:rsidRPr="00F92D20" w:rsidRDefault="00483224" w:rsidP="00483224">
      <w:pPr>
        <w:spacing w:after="0" w:line="240" w:lineRule="auto"/>
        <w:ind w:firstLine="709"/>
        <w:jc w:val="both"/>
        <w:rPr>
          <w:rFonts w:ascii="Times New Roman" w:hAnsi="Times New Roman"/>
          <w:sz w:val="28"/>
          <w:szCs w:val="28"/>
        </w:rPr>
      </w:pPr>
      <w:r>
        <w:rPr>
          <w:rFonts w:ascii="Times New Roman" w:hAnsi="Times New Roman"/>
          <w:sz w:val="28"/>
          <w:szCs w:val="28"/>
        </w:rPr>
        <w:t>При этом важно учитывать, что один</w:t>
      </w:r>
      <w:r w:rsidRPr="00F92D20">
        <w:rPr>
          <w:rFonts w:ascii="Times New Roman" w:hAnsi="Times New Roman"/>
          <w:sz w:val="28"/>
          <w:szCs w:val="28"/>
        </w:rPr>
        <w:t xml:space="preserve"> из </w:t>
      </w:r>
      <w:r>
        <w:rPr>
          <w:rFonts w:ascii="Times New Roman" w:hAnsi="Times New Roman"/>
          <w:sz w:val="28"/>
          <w:szCs w:val="28"/>
        </w:rPr>
        <w:t>ключевых</w:t>
      </w:r>
      <w:r w:rsidRPr="00F92D20">
        <w:rPr>
          <w:rFonts w:ascii="Times New Roman" w:hAnsi="Times New Roman"/>
          <w:sz w:val="28"/>
          <w:szCs w:val="28"/>
        </w:rPr>
        <w:t xml:space="preserve"> факторов, которы</w:t>
      </w:r>
      <w:r>
        <w:rPr>
          <w:rFonts w:ascii="Times New Roman" w:hAnsi="Times New Roman"/>
          <w:sz w:val="28"/>
          <w:szCs w:val="28"/>
        </w:rPr>
        <w:t>й</w:t>
      </w:r>
      <w:r w:rsidRPr="00F92D20">
        <w:rPr>
          <w:rFonts w:ascii="Times New Roman" w:hAnsi="Times New Roman"/>
          <w:sz w:val="28"/>
          <w:szCs w:val="28"/>
        </w:rPr>
        <w:t xml:space="preserve"> на сегодняшний день влия</w:t>
      </w:r>
      <w:r>
        <w:rPr>
          <w:rFonts w:ascii="Times New Roman" w:hAnsi="Times New Roman"/>
          <w:sz w:val="28"/>
          <w:szCs w:val="28"/>
        </w:rPr>
        <w:t>е</w:t>
      </w:r>
      <w:r w:rsidRPr="00F92D20">
        <w:rPr>
          <w:rFonts w:ascii="Times New Roman" w:hAnsi="Times New Roman"/>
          <w:sz w:val="28"/>
          <w:szCs w:val="28"/>
        </w:rPr>
        <w:t>т на конкурентоспособность</w:t>
      </w:r>
      <w:r>
        <w:rPr>
          <w:rFonts w:ascii="Times New Roman" w:hAnsi="Times New Roman"/>
          <w:sz w:val="28"/>
          <w:szCs w:val="28"/>
        </w:rPr>
        <w:t xml:space="preserve"> отрасли</w:t>
      </w:r>
      <w:r w:rsidRPr="00F92D20">
        <w:rPr>
          <w:rFonts w:ascii="Times New Roman" w:hAnsi="Times New Roman"/>
          <w:sz w:val="28"/>
          <w:szCs w:val="28"/>
        </w:rPr>
        <w:t xml:space="preserve"> – это рост цен на металлы до 50%, что обуславливает рост цен на готовую машиностроительную продукцию как минимум на 25%. По прогнозам, данная тенденция сохранится до конца 2021 года.</w:t>
      </w:r>
    </w:p>
    <w:p w:rsidR="00483224" w:rsidRDefault="00483224" w:rsidP="00483224">
      <w:pPr>
        <w:pStyle w:val="af3"/>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92D20">
        <w:rPr>
          <w:rFonts w:ascii="Times New Roman" w:hAnsi="Times New Roman"/>
          <w:sz w:val="28"/>
          <w:szCs w:val="28"/>
        </w:rPr>
        <w:t xml:space="preserve"> рамках Карты индустриализации ежегодно запускаются различные проекты. По планам Правительства, только в 2021 году планируется ввести в эксплуатацию </w:t>
      </w:r>
      <w:r>
        <w:rPr>
          <w:rFonts w:ascii="Times New Roman" w:hAnsi="Times New Roman"/>
          <w:bCs/>
          <w:sz w:val="28"/>
          <w:szCs w:val="28"/>
        </w:rPr>
        <w:t>8</w:t>
      </w:r>
      <w:r w:rsidRPr="00F92D20">
        <w:rPr>
          <w:rFonts w:ascii="Times New Roman" w:hAnsi="Times New Roman"/>
          <w:bCs/>
          <w:sz w:val="28"/>
          <w:szCs w:val="28"/>
        </w:rPr>
        <w:t xml:space="preserve"> машиностроительных проектов </w:t>
      </w:r>
      <w:r w:rsidRPr="00F92D20">
        <w:rPr>
          <w:rFonts w:ascii="Times New Roman" w:hAnsi="Times New Roman"/>
          <w:sz w:val="28"/>
          <w:szCs w:val="28"/>
        </w:rPr>
        <w:t>на сумму</w:t>
      </w:r>
      <w:r>
        <w:rPr>
          <w:rFonts w:ascii="Times New Roman" w:hAnsi="Times New Roman"/>
          <w:sz w:val="28"/>
          <w:szCs w:val="28"/>
        </w:rPr>
        <w:t xml:space="preserve"> порядка</w:t>
      </w:r>
      <w:r w:rsidRPr="00F92D20">
        <w:rPr>
          <w:rFonts w:ascii="Times New Roman" w:hAnsi="Times New Roman"/>
          <w:sz w:val="28"/>
          <w:szCs w:val="28"/>
        </w:rPr>
        <w:t xml:space="preserve"> </w:t>
      </w:r>
      <w:r>
        <w:rPr>
          <w:rFonts w:ascii="Times New Roman" w:hAnsi="Times New Roman"/>
          <w:bCs/>
          <w:sz w:val="28"/>
          <w:szCs w:val="28"/>
        </w:rPr>
        <w:t>42</w:t>
      </w:r>
      <w:r w:rsidRPr="00F92D20">
        <w:rPr>
          <w:rFonts w:ascii="Times New Roman" w:hAnsi="Times New Roman"/>
          <w:bCs/>
          <w:sz w:val="28"/>
          <w:szCs w:val="28"/>
        </w:rPr>
        <w:t xml:space="preserve"> млрд. тенге</w:t>
      </w:r>
      <w:r w:rsidRPr="00F92D20">
        <w:rPr>
          <w:rFonts w:ascii="Times New Roman" w:hAnsi="Times New Roman"/>
          <w:sz w:val="28"/>
          <w:szCs w:val="28"/>
        </w:rPr>
        <w:t>.</w:t>
      </w:r>
      <w:r>
        <w:rPr>
          <w:rFonts w:ascii="Times New Roman" w:hAnsi="Times New Roman"/>
          <w:sz w:val="28"/>
          <w:szCs w:val="28"/>
        </w:rPr>
        <w:t xml:space="preserve"> </w:t>
      </w:r>
    </w:p>
    <w:p w:rsidR="00483224" w:rsidRPr="00F92D20" w:rsidRDefault="00483224" w:rsidP="00483224">
      <w:pPr>
        <w:tabs>
          <w:tab w:val="left" w:pos="709"/>
          <w:tab w:val="left" w:pos="2370"/>
        </w:tabs>
        <w:spacing w:after="0" w:line="240" w:lineRule="auto"/>
        <w:ind w:firstLine="709"/>
        <w:jc w:val="both"/>
        <w:rPr>
          <w:rFonts w:ascii="Times New Roman" w:hAnsi="Times New Roman"/>
          <w:sz w:val="28"/>
          <w:szCs w:val="28"/>
        </w:rPr>
      </w:pPr>
      <w:r w:rsidRPr="00E10D21">
        <w:rPr>
          <w:rFonts w:ascii="Times New Roman" w:hAnsi="Times New Roman"/>
          <w:sz w:val="28"/>
          <w:szCs w:val="28"/>
        </w:rPr>
        <w:t xml:space="preserve">В целях содействия росту казахстанского машиностроения принята и </w:t>
      </w:r>
      <w:r w:rsidRPr="00F73DEC">
        <w:rPr>
          <w:rFonts w:ascii="Times New Roman" w:hAnsi="Times New Roman"/>
          <w:sz w:val="28"/>
          <w:szCs w:val="28"/>
        </w:rPr>
        <w:t>реализуется Дорожная карта по разви</w:t>
      </w:r>
      <w:r>
        <w:rPr>
          <w:rFonts w:ascii="Times New Roman" w:hAnsi="Times New Roman"/>
          <w:sz w:val="28"/>
          <w:szCs w:val="28"/>
        </w:rPr>
        <w:t xml:space="preserve">тию отрасли на 2019-2021 годы, </w:t>
      </w:r>
      <w:r w:rsidRPr="00F92D20">
        <w:rPr>
          <w:rFonts w:ascii="Times New Roman" w:hAnsi="Times New Roman"/>
          <w:sz w:val="28"/>
          <w:szCs w:val="28"/>
        </w:rPr>
        <w:t>в рамках которой уже начали претворяться в жизнь ключевые инициативы, важные для развития не только отрасли машиностроения, но и всей обрабатывающей промышленности – разработка Закона о промышленной политике, создание Фонда развития промышленности и Центра развития нефтегазового машиностроения, а также ряд других мероприятий.</w:t>
      </w:r>
    </w:p>
    <w:p w:rsidR="00483224" w:rsidRDefault="00483224" w:rsidP="00483224">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металлообработке рост обеспечен за счет увеличения объемов производства цистерн, бочек, барабанов, канистр, ящиков и емкостей из металлов черных на 56,9%, металлоконструкций строительных сборных на 48,4%, резервуаров для нефти и нефтепродуктов в 3,2 раза, котлов центрального отопления в 3,6 раза (Табл. 2).</w:t>
      </w:r>
    </w:p>
    <w:p w:rsidR="00483224" w:rsidRDefault="00483224" w:rsidP="00483224">
      <w:pPr>
        <w:widowControl w:val="0"/>
        <w:spacing w:after="0" w:line="240" w:lineRule="auto"/>
        <w:ind w:firstLine="709"/>
        <w:contextualSpacing/>
        <w:jc w:val="both"/>
        <w:rPr>
          <w:rFonts w:ascii="Times New Roman" w:hAnsi="Times New Roman"/>
          <w:sz w:val="28"/>
          <w:szCs w:val="28"/>
        </w:rPr>
      </w:pPr>
    </w:p>
    <w:p w:rsidR="00483224" w:rsidRDefault="00483224" w:rsidP="00483224">
      <w:pPr>
        <w:widowControl w:val="0"/>
        <w:spacing w:after="0" w:line="240" w:lineRule="auto"/>
        <w:ind w:firstLine="709"/>
        <w:contextualSpacing/>
        <w:jc w:val="both"/>
        <w:rPr>
          <w:rFonts w:ascii="Times New Roman" w:hAnsi="Times New Roman"/>
          <w:sz w:val="28"/>
          <w:szCs w:val="28"/>
        </w:rPr>
      </w:pPr>
    </w:p>
    <w:p w:rsidR="00483224" w:rsidRDefault="00483224" w:rsidP="00483224">
      <w:pPr>
        <w:widowControl w:val="0"/>
        <w:spacing w:after="0" w:line="240" w:lineRule="auto"/>
        <w:ind w:firstLine="709"/>
        <w:contextualSpacing/>
        <w:jc w:val="both"/>
        <w:rPr>
          <w:rFonts w:ascii="Times New Roman" w:hAnsi="Times New Roman"/>
          <w:sz w:val="28"/>
          <w:szCs w:val="28"/>
        </w:rPr>
      </w:pPr>
    </w:p>
    <w:p w:rsidR="00483224" w:rsidRDefault="00483224" w:rsidP="00483224">
      <w:pPr>
        <w:widowControl w:val="0"/>
        <w:spacing w:after="0" w:line="240" w:lineRule="auto"/>
        <w:ind w:firstLine="709"/>
        <w:contextualSpacing/>
        <w:jc w:val="both"/>
        <w:rPr>
          <w:rFonts w:ascii="Times New Roman" w:hAnsi="Times New Roman"/>
          <w:sz w:val="28"/>
          <w:szCs w:val="28"/>
        </w:rPr>
      </w:pPr>
    </w:p>
    <w:p w:rsidR="00483224" w:rsidRPr="006E653E" w:rsidRDefault="00483224" w:rsidP="00483224">
      <w:pPr>
        <w:spacing w:after="0" w:line="240" w:lineRule="auto"/>
        <w:jc w:val="both"/>
        <w:rPr>
          <w:rFonts w:ascii="Times New Roman" w:hAnsi="Times New Roman"/>
          <w:i/>
          <w:sz w:val="24"/>
          <w:szCs w:val="24"/>
        </w:rPr>
      </w:pPr>
      <w:r w:rsidRPr="006E653E">
        <w:rPr>
          <w:rFonts w:ascii="Times New Roman" w:hAnsi="Times New Roman"/>
          <w:i/>
          <w:sz w:val="24"/>
          <w:szCs w:val="24"/>
        </w:rPr>
        <w:lastRenderedPageBreak/>
        <w:t xml:space="preserve">Таблица </w:t>
      </w:r>
      <w:r>
        <w:rPr>
          <w:rFonts w:ascii="Times New Roman" w:hAnsi="Times New Roman"/>
          <w:i/>
          <w:sz w:val="24"/>
          <w:szCs w:val="24"/>
        </w:rPr>
        <w:t>2</w:t>
      </w:r>
      <w:r w:rsidRPr="006E653E">
        <w:rPr>
          <w:rFonts w:ascii="Times New Roman" w:hAnsi="Times New Roman"/>
          <w:i/>
          <w:sz w:val="24"/>
          <w:szCs w:val="24"/>
        </w:rPr>
        <w:t xml:space="preserve"> </w:t>
      </w:r>
      <w:r w:rsidRPr="006E653E">
        <w:rPr>
          <w:rFonts w:ascii="Times New Roman" w:hAnsi="Times New Roman"/>
          <w:i/>
          <w:noProof/>
          <w:sz w:val="24"/>
          <w:szCs w:val="24"/>
        </w:rPr>
        <w:t xml:space="preserve">– </w:t>
      </w:r>
      <w:r w:rsidRPr="006E653E">
        <w:rPr>
          <w:rFonts w:ascii="Times New Roman" w:hAnsi="Times New Roman"/>
          <w:i/>
          <w:sz w:val="24"/>
          <w:szCs w:val="24"/>
        </w:rPr>
        <w:t xml:space="preserve">Динамика объемов производства по </w:t>
      </w:r>
      <w:r>
        <w:rPr>
          <w:rFonts w:ascii="Times New Roman" w:hAnsi="Times New Roman"/>
          <w:i/>
          <w:sz w:val="24"/>
          <w:szCs w:val="24"/>
        </w:rPr>
        <w:t>видам продукции металлообработки в натуральном выражении</w:t>
      </w:r>
    </w:p>
    <w:tbl>
      <w:tblPr>
        <w:tblStyle w:val="a8"/>
        <w:tblW w:w="0" w:type="auto"/>
        <w:tblLook w:val="04A0" w:firstRow="1" w:lastRow="0" w:firstColumn="1" w:lastColumn="0" w:noHBand="0" w:noVBand="1"/>
      </w:tblPr>
      <w:tblGrid>
        <w:gridCol w:w="4453"/>
        <w:gridCol w:w="1666"/>
        <w:gridCol w:w="1549"/>
        <w:gridCol w:w="1677"/>
      </w:tblGrid>
      <w:tr w:rsidR="00483224" w:rsidRPr="002C17DC" w:rsidTr="002A32A7">
        <w:trPr>
          <w:trHeight w:val="592"/>
          <w:tblHeader/>
        </w:trPr>
        <w:tc>
          <w:tcPr>
            <w:tcW w:w="4545" w:type="dxa"/>
            <w:shd w:val="clear" w:color="auto" w:fill="2E74B5" w:themeFill="accent1" w:themeFillShade="BF"/>
            <w:vAlign w:val="center"/>
          </w:tcPr>
          <w:p w:rsidR="00483224" w:rsidRPr="002C17DC" w:rsidRDefault="00483224" w:rsidP="002A32A7">
            <w:pPr>
              <w:spacing w:after="0" w:line="240" w:lineRule="auto"/>
              <w:jc w:val="center"/>
              <w:rPr>
                <w:rFonts w:ascii="Cambria" w:hAnsi="Cambria" w:cstheme="minorHAnsi"/>
                <w:color w:val="FFFFFF" w:themeColor="background1"/>
                <w:sz w:val="24"/>
                <w:szCs w:val="28"/>
              </w:rPr>
            </w:pPr>
            <w:r w:rsidRPr="002C17DC">
              <w:rPr>
                <w:rFonts w:ascii="Cambria" w:hAnsi="Cambria" w:cstheme="minorHAnsi"/>
                <w:color w:val="FFFFFF" w:themeColor="background1"/>
                <w:sz w:val="24"/>
                <w:szCs w:val="28"/>
              </w:rPr>
              <w:t>Виды продукции</w:t>
            </w:r>
          </w:p>
        </w:tc>
        <w:tc>
          <w:tcPr>
            <w:tcW w:w="1716" w:type="dxa"/>
            <w:shd w:val="clear" w:color="auto" w:fill="2E74B5" w:themeFill="accent1" w:themeFillShade="BF"/>
            <w:vAlign w:val="center"/>
          </w:tcPr>
          <w:p w:rsidR="00483224" w:rsidRPr="0022784B" w:rsidRDefault="00483224" w:rsidP="002A32A7">
            <w:pPr>
              <w:spacing w:after="0" w:line="240" w:lineRule="auto"/>
              <w:jc w:val="center"/>
              <w:rPr>
                <w:rFonts w:ascii="Cambria" w:hAnsi="Cambria" w:cstheme="minorHAnsi"/>
                <w:color w:val="FFFFFF" w:themeColor="background1"/>
                <w:sz w:val="24"/>
                <w:szCs w:val="28"/>
              </w:rPr>
            </w:pPr>
            <w:r>
              <w:rPr>
                <w:rFonts w:ascii="Cambria" w:hAnsi="Cambria" w:cstheme="minorHAnsi"/>
                <w:color w:val="FFFFFF" w:themeColor="background1"/>
                <w:sz w:val="24"/>
                <w:szCs w:val="28"/>
              </w:rPr>
              <w:t>5 мес. 2020</w:t>
            </w:r>
          </w:p>
        </w:tc>
        <w:tc>
          <w:tcPr>
            <w:tcW w:w="1593" w:type="dxa"/>
            <w:shd w:val="clear" w:color="auto" w:fill="2E74B5" w:themeFill="accent1" w:themeFillShade="BF"/>
            <w:vAlign w:val="center"/>
          </w:tcPr>
          <w:p w:rsidR="00483224" w:rsidRPr="0022784B" w:rsidRDefault="00483224" w:rsidP="002A32A7">
            <w:pPr>
              <w:spacing w:after="0" w:line="240" w:lineRule="auto"/>
              <w:jc w:val="center"/>
              <w:rPr>
                <w:rFonts w:ascii="Cambria" w:hAnsi="Cambria" w:cstheme="minorHAnsi"/>
                <w:color w:val="FFFFFF" w:themeColor="background1"/>
                <w:sz w:val="24"/>
                <w:szCs w:val="28"/>
              </w:rPr>
            </w:pPr>
            <w:r>
              <w:rPr>
                <w:rFonts w:ascii="Cambria" w:hAnsi="Cambria" w:cstheme="minorHAnsi"/>
                <w:color w:val="FFFFFF" w:themeColor="background1"/>
                <w:sz w:val="24"/>
                <w:szCs w:val="28"/>
              </w:rPr>
              <w:t>5 мес. 2021</w:t>
            </w:r>
          </w:p>
        </w:tc>
        <w:tc>
          <w:tcPr>
            <w:tcW w:w="1716" w:type="dxa"/>
            <w:shd w:val="clear" w:color="auto" w:fill="2E74B5" w:themeFill="accent1" w:themeFillShade="BF"/>
            <w:vAlign w:val="center"/>
          </w:tcPr>
          <w:p w:rsidR="00483224" w:rsidRPr="0022784B" w:rsidRDefault="00483224" w:rsidP="002A32A7">
            <w:pPr>
              <w:spacing w:after="0" w:line="240" w:lineRule="auto"/>
              <w:jc w:val="center"/>
              <w:rPr>
                <w:rFonts w:ascii="Cambria" w:hAnsi="Cambria" w:cstheme="minorHAnsi"/>
                <w:color w:val="FFFFFF" w:themeColor="background1"/>
                <w:sz w:val="24"/>
                <w:szCs w:val="28"/>
              </w:rPr>
            </w:pPr>
            <w:r>
              <w:rPr>
                <w:rFonts w:ascii="Cambria" w:hAnsi="Cambria" w:cstheme="minorHAnsi"/>
                <w:color w:val="FFFFFF" w:themeColor="background1"/>
                <w:sz w:val="24"/>
                <w:szCs w:val="28"/>
              </w:rPr>
              <w:t xml:space="preserve">ИФО, </w:t>
            </w:r>
            <w:r w:rsidRPr="0022784B">
              <w:rPr>
                <w:rFonts w:ascii="Cambria" w:hAnsi="Cambria" w:cstheme="minorHAnsi"/>
                <w:color w:val="FFFFFF" w:themeColor="background1"/>
                <w:sz w:val="24"/>
                <w:szCs w:val="28"/>
              </w:rPr>
              <w:t>%</w:t>
            </w:r>
            <w:r>
              <w:rPr>
                <w:rFonts w:ascii="Cambria" w:hAnsi="Cambria" w:cstheme="minorHAnsi"/>
                <w:color w:val="FFFFFF" w:themeColor="background1"/>
                <w:sz w:val="24"/>
                <w:szCs w:val="28"/>
              </w:rPr>
              <w:t xml:space="preserve"> 5 мес. 2021/5 мес. 2020</w:t>
            </w:r>
            <w:r w:rsidRPr="0022784B">
              <w:rPr>
                <w:rFonts w:ascii="Cambria" w:hAnsi="Cambria" w:cstheme="minorHAnsi"/>
                <w:color w:val="FFFFFF" w:themeColor="background1"/>
                <w:sz w:val="24"/>
                <w:szCs w:val="28"/>
              </w:rPr>
              <w:t xml:space="preserve"> </w:t>
            </w:r>
          </w:p>
        </w:tc>
      </w:tr>
      <w:tr w:rsidR="00483224" w:rsidRPr="002C17DC" w:rsidTr="002A32A7">
        <w:trPr>
          <w:trHeight w:val="601"/>
        </w:trPr>
        <w:tc>
          <w:tcPr>
            <w:tcW w:w="4545" w:type="dxa"/>
            <w:vAlign w:val="center"/>
          </w:tcPr>
          <w:p w:rsidR="00483224" w:rsidRPr="002C17DC" w:rsidRDefault="00483224" w:rsidP="002A32A7">
            <w:pPr>
              <w:pStyle w:val="af3"/>
              <w:numPr>
                <w:ilvl w:val="0"/>
                <w:numId w:val="37"/>
              </w:numPr>
              <w:spacing w:after="0" w:line="240" w:lineRule="auto"/>
              <w:ind w:left="284" w:hanging="284"/>
              <w:jc w:val="both"/>
              <w:rPr>
                <w:rFonts w:ascii="Cambria" w:hAnsi="Cambria" w:cstheme="minorHAnsi"/>
                <w:sz w:val="24"/>
              </w:rPr>
            </w:pPr>
            <w:r w:rsidRPr="002C17DC">
              <w:rPr>
                <w:rFonts w:ascii="Cambria" w:hAnsi="Cambria" w:cstheme="minorHAnsi"/>
                <w:sz w:val="24"/>
              </w:rPr>
              <w:t>Металлоконструкции строительные сборные, тонн</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25 806</w:t>
            </w:r>
          </w:p>
        </w:tc>
        <w:tc>
          <w:tcPr>
            <w:tcW w:w="1593"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34 533</w:t>
            </w:r>
          </w:p>
        </w:tc>
        <w:tc>
          <w:tcPr>
            <w:tcW w:w="1716"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148,4</w:t>
            </w:r>
          </w:p>
        </w:tc>
      </w:tr>
      <w:tr w:rsidR="00483224" w:rsidRPr="002C17DC" w:rsidTr="002A32A7">
        <w:trPr>
          <w:trHeight w:val="301"/>
        </w:trPr>
        <w:tc>
          <w:tcPr>
            <w:tcW w:w="4545" w:type="dxa"/>
            <w:tcBorders>
              <w:top w:val="nil"/>
              <w:left w:val="single" w:sz="4" w:space="0" w:color="auto"/>
              <w:bottom w:val="single" w:sz="4" w:space="0" w:color="auto"/>
              <w:right w:val="single" w:sz="4" w:space="0" w:color="auto"/>
            </w:tcBorders>
            <w:shd w:val="clear" w:color="auto" w:fill="auto"/>
            <w:vAlign w:val="center"/>
          </w:tcPr>
          <w:p w:rsidR="00483224" w:rsidRPr="002C17DC" w:rsidRDefault="00483224" w:rsidP="002A32A7">
            <w:pPr>
              <w:pStyle w:val="af3"/>
              <w:numPr>
                <w:ilvl w:val="0"/>
                <w:numId w:val="37"/>
              </w:numPr>
              <w:spacing w:after="0" w:line="240" w:lineRule="auto"/>
              <w:ind w:left="284" w:hanging="284"/>
              <w:jc w:val="both"/>
              <w:rPr>
                <w:rFonts w:ascii="Cambria" w:hAnsi="Cambria" w:cstheme="minorHAnsi"/>
                <w:sz w:val="24"/>
              </w:rPr>
            </w:pPr>
            <w:r w:rsidRPr="002C17DC">
              <w:rPr>
                <w:rFonts w:ascii="Cambria" w:hAnsi="Cambria" w:cstheme="minorHAnsi"/>
                <w:sz w:val="24"/>
              </w:rPr>
              <w:t>Радиаторы для центрального отопления, без нагрева электрического, из металлов черных, тонн</w:t>
            </w:r>
          </w:p>
        </w:tc>
        <w:tc>
          <w:tcPr>
            <w:tcW w:w="1716" w:type="dxa"/>
            <w:tcBorders>
              <w:top w:val="nil"/>
              <w:left w:val="single" w:sz="4" w:space="0" w:color="auto"/>
              <w:bottom w:val="single" w:sz="4" w:space="0" w:color="auto"/>
              <w:right w:val="single" w:sz="4" w:space="0" w:color="auto"/>
            </w:tcBorders>
            <w:shd w:val="clear" w:color="auto" w:fill="auto"/>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385</w:t>
            </w:r>
          </w:p>
        </w:tc>
        <w:tc>
          <w:tcPr>
            <w:tcW w:w="1593"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545</w:t>
            </w:r>
          </w:p>
        </w:tc>
        <w:tc>
          <w:tcPr>
            <w:tcW w:w="1716"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144,5</w:t>
            </w:r>
          </w:p>
        </w:tc>
      </w:tr>
      <w:tr w:rsidR="00483224" w:rsidRPr="002C17DC" w:rsidTr="002A32A7">
        <w:trPr>
          <w:trHeight w:val="462"/>
        </w:trPr>
        <w:tc>
          <w:tcPr>
            <w:tcW w:w="4545" w:type="dxa"/>
            <w:tcBorders>
              <w:top w:val="nil"/>
              <w:left w:val="single" w:sz="4" w:space="0" w:color="auto"/>
              <w:bottom w:val="single" w:sz="4" w:space="0" w:color="auto"/>
              <w:right w:val="single" w:sz="4" w:space="0" w:color="auto"/>
            </w:tcBorders>
            <w:shd w:val="clear" w:color="auto" w:fill="auto"/>
            <w:vAlign w:val="center"/>
          </w:tcPr>
          <w:p w:rsidR="00483224" w:rsidRPr="002C17DC" w:rsidRDefault="00483224" w:rsidP="002A32A7">
            <w:pPr>
              <w:pStyle w:val="af3"/>
              <w:numPr>
                <w:ilvl w:val="0"/>
                <w:numId w:val="37"/>
              </w:numPr>
              <w:spacing w:after="0" w:line="240" w:lineRule="auto"/>
              <w:ind w:left="284" w:hanging="284"/>
              <w:jc w:val="both"/>
              <w:rPr>
                <w:rFonts w:ascii="Cambria" w:hAnsi="Cambria" w:cstheme="minorHAnsi"/>
                <w:sz w:val="24"/>
              </w:rPr>
            </w:pPr>
            <w:r w:rsidRPr="002C17DC">
              <w:rPr>
                <w:rFonts w:ascii="Cambria" w:hAnsi="Cambria" w:cstheme="minorHAnsi"/>
                <w:sz w:val="24"/>
              </w:rPr>
              <w:t>Котлы центрального отопления для  производства горячей воды или пара с низким давлением, штук</w:t>
            </w:r>
          </w:p>
        </w:tc>
        <w:tc>
          <w:tcPr>
            <w:tcW w:w="1716" w:type="dxa"/>
            <w:tcBorders>
              <w:top w:val="nil"/>
              <w:left w:val="single" w:sz="4" w:space="0" w:color="auto"/>
              <w:bottom w:val="single" w:sz="4" w:space="0" w:color="auto"/>
              <w:right w:val="single" w:sz="4" w:space="0" w:color="auto"/>
            </w:tcBorders>
            <w:shd w:val="clear" w:color="auto" w:fill="auto"/>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4 004</w:t>
            </w:r>
          </w:p>
        </w:tc>
        <w:tc>
          <w:tcPr>
            <w:tcW w:w="1593"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13 315</w:t>
            </w:r>
          </w:p>
        </w:tc>
        <w:tc>
          <w:tcPr>
            <w:tcW w:w="1716"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 xml:space="preserve">3,6 </w:t>
            </w:r>
            <w:r>
              <w:rPr>
                <w:rFonts w:ascii="Cambria" w:hAnsi="Cambria" w:cstheme="minorHAnsi"/>
                <w:color w:val="000000"/>
                <w:sz w:val="24"/>
                <w:szCs w:val="16"/>
              </w:rPr>
              <w:t>р</w:t>
            </w:r>
          </w:p>
        </w:tc>
      </w:tr>
      <w:tr w:rsidR="00483224" w:rsidRPr="002C17DC" w:rsidTr="002A32A7">
        <w:trPr>
          <w:trHeight w:val="315"/>
        </w:trPr>
        <w:tc>
          <w:tcPr>
            <w:tcW w:w="4545" w:type="dxa"/>
            <w:tcBorders>
              <w:top w:val="nil"/>
              <w:left w:val="single" w:sz="4" w:space="0" w:color="auto"/>
              <w:bottom w:val="single" w:sz="4" w:space="0" w:color="auto"/>
              <w:right w:val="single" w:sz="4" w:space="0" w:color="auto"/>
            </w:tcBorders>
            <w:shd w:val="clear" w:color="auto" w:fill="auto"/>
            <w:vAlign w:val="center"/>
          </w:tcPr>
          <w:p w:rsidR="00483224" w:rsidRPr="002C17DC" w:rsidRDefault="00483224" w:rsidP="002A32A7">
            <w:pPr>
              <w:pStyle w:val="af3"/>
              <w:numPr>
                <w:ilvl w:val="0"/>
                <w:numId w:val="37"/>
              </w:numPr>
              <w:spacing w:after="0" w:line="240" w:lineRule="auto"/>
              <w:ind w:left="284" w:hanging="284"/>
              <w:jc w:val="both"/>
              <w:rPr>
                <w:rFonts w:ascii="Cambria" w:hAnsi="Cambria" w:cstheme="minorHAnsi"/>
                <w:sz w:val="24"/>
              </w:rPr>
            </w:pPr>
            <w:r w:rsidRPr="002C17DC">
              <w:rPr>
                <w:rFonts w:ascii="Cambria" w:hAnsi="Cambria" w:cstheme="minorHAnsi"/>
                <w:sz w:val="24"/>
              </w:rPr>
              <w:t>Цистерны, резервуары и контейнеры металлические прочие, штук</w:t>
            </w:r>
          </w:p>
        </w:tc>
        <w:tc>
          <w:tcPr>
            <w:tcW w:w="1716" w:type="dxa"/>
            <w:tcBorders>
              <w:top w:val="nil"/>
              <w:left w:val="single" w:sz="4" w:space="0" w:color="auto"/>
              <w:bottom w:val="single" w:sz="4" w:space="0" w:color="auto"/>
              <w:right w:val="single" w:sz="4" w:space="0" w:color="auto"/>
            </w:tcBorders>
            <w:shd w:val="clear" w:color="auto" w:fill="auto"/>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549</w:t>
            </w:r>
          </w:p>
        </w:tc>
        <w:tc>
          <w:tcPr>
            <w:tcW w:w="1593"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1 241</w:t>
            </w:r>
          </w:p>
        </w:tc>
        <w:tc>
          <w:tcPr>
            <w:tcW w:w="1716"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187,5</w:t>
            </w:r>
          </w:p>
        </w:tc>
      </w:tr>
      <w:tr w:rsidR="00483224" w:rsidRPr="002C17DC" w:rsidTr="002A32A7">
        <w:trPr>
          <w:trHeight w:val="592"/>
        </w:trPr>
        <w:tc>
          <w:tcPr>
            <w:tcW w:w="4545" w:type="dxa"/>
            <w:tcBorders>
              <w:top w:val="nil"/>
              <w:left w:val="single" w:sz="4" w:space="0" w:color="auto"/>
              <w:bottom w:val="single" w:sz="4" w:space="0" w:color="auto"/>
              <w:right w:val="single" w:sz="4" w:space="0" w:color="auto"/>
            </w:tcBorders>
            <w:shd w:val="clear" w:color="auto" w:fill="auto"/>
            <w:vAlign w:val="center"/>
          </w:tcPr>
          <w:p w:rsidR="00483224" w:rsidRPr="002C17DC" w:rsidRDefault="00483224" w:rsidP="002A32A7">
            <w:pPr>
              <w:pStyle w:val="af3"/>
              <w:spacing w:after="0" w:line="240" w:lineRule="auto"/>
              <w:ind w:left="284"/>
              <w:jc w:val="both"/>
              <w:rPr>
                <w:rFonts w:ascii="Cambria" w:hAnsi="Cambria" w:cstheme="minorHAnsi"/>
                <w:i/>
                <w:sz w:val="24"/>
              </w:rPr>
            </w:pPr>
            <w:r w:rsidRPr="002C17DC">
              <w:rPr>
                <w:rFonts w:ascii="Cambria" w:hAnsi="Cambria" w:cstheme="minorHAnsi"/>
                <w:i/>
                <w:sz w:val="24"/>
              </w:rPr>
              <w:t>из них: резервуары для нефти и нефтепродуктов, штук</w:t>
            </w:r>
          </w:p>
        </w:tc>
        <w:tc>
          <w:tcPr>
            <w:tcW w:w="1716" w:type="dxa"/>
            <w:tcBorders>
              <w:top w:val="nil"/>
              <w:left w:val="single" w:sz="4" w:space="0" w:color="auto"/>
              <w:bottom w:val="single" w:sz="4" w:space="0" w:color="auto"/>
              <w:right w:val="single" w:sz="4" w:space="0" w:color="auto"/>
            </w:tcBorders>
            <w:shd w:val="clear" w:color="auto" w:fill="auto"/>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231</w:t>
            </w:r>
          </w:p>
        </w:tc>
        <w:tc>
          <w:tcPr>
            <w:tcW w:w="1593"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783</w:t>
            </w:r>
          </w:p>
        </w:tc>
        <w:tc>
          <w:tcPr>
            <w:tcW w:w="1716"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Pr>
                <w:rFonts w:ascii="Cambria" w:hAnsi="Cambria" w:cstheme="minorHAnsi"/>
                <w:color w:val="000000"/>
                <w:sz w:val="24"/>
                <w:szCs w:val="16"/>
              </w:rPr>
              <w:t>3,2 р</w:t>
            </w:r>
          </w:p>
        </w:tc>
      </w:tr>
      <w:tr w:rsidR="00483224" w:rsidRPr="002C17DC" w:rsidTr="002A32A7">
        <w:trPr>
          <w:trHeight w:val="592"/>
        </w:trPr>
        <w:tc>
          <w:tcPr>
            <w:tcW w:w="4545" w:type="dxa"/>
            <w:tcBorders>
              <w:top w:val="nil"/>
              <w:left w:val="single" w:sz="4" w:space="0" w:color="auto"/>
              <w:bottom w:val="single" w:sz="4" w:space="0" w:color="auto"/>
              <w:right w:val="single" w:sz="4" w:space="0" w:color="auto"/>
            </w:tcBorders>
            <w:shd w:val="clear" w:color="auto" w:fill="auto"/>
            <w:vAlign w:val="center"/>
          </w:tcPr>
          <w:p w:rsidR="00483224" w:rsidRPr="002C17DC" w:rsidRDefault="00483224" w:rsidP="002A32A7">
            <w:pPr>
              <w:pStyle w:val="af3"/>
              <w:numPr>
                <w:ilvl w:val="0"/>
                <w:numId w:val="37"/>
              </w:numPr>
              <w:spacing w:after="0" w:line="240" w:lineRule="auto"/>
              <w:ind w:left="284" w:hanging="284"/>
              <w:jc w:val="both"/>
              <w:rPr>
                <w:rFonts w:ascii="Cambria" w:hAnsi="Cambria" w:cstheme="minorHAnsi"/>
                <w:sz w:val="24"/>
              </w:rPr>
            </w:pPr>
            <w:r w:rsidRPr="002C17DC">
              <w:rPr>
                <w:rFonts w:ascii="Cambria" w:hAnsi="Cambria" w:cstheme="minorHAnsi"/>
                <w:sz w:val="24"/>
              </w:rPr>
              <w:t>Цистерны, бочки, барабаны, канистры, ящики и емкости аналогичные для веществ любых (кроме газов) из металлов черных вместимостью 50-300 л, не снабженные оборудованием механическим или тепловым, штук</w:t>
            </w:r>
          </w:p>
        </w:tc>
        <w:tc>
          <w:tcPr>
            <w:tcW w:w="1716" w:type="dxa"/>
            <w:tcBorders>
              <w:top w:val="nil"/>
              <w:left w:val="single" w:sz="4" w:space="0" w:color="auto"/>
              <w:bottom w:val="single" w:sz="4" w:space="0" w:color="auto"/>
              <w:right w:val="single" w:sz="4" w:space="0" w:color="auto"/>
            </w:tcBorders>
            <w:shd w:val="clear" w:color="auto" w:fill="auto"/>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182 794</w:t>
            </w:r>
          </w:p>
        </w:tc>
        <w:tc>
          <w:tcPr>
            <w:tcW w:w="1593"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244 561</w:t>
            </w:r>
          </w:p>
        </w:tc>
        <w:tc>
          <w:tcPr>
            <w:tcW w:w="1716"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156,9</w:t>
            </w:r>
          </w:p>
        </w:tc>
      </w:tr>
      <w:tr w:rsidR="00483224" w:rsidRPr="002C17DC" w:rsidTr="002A32A7">
        <w:trPr>
          <w:trHeight w:val="136"/>
        </w:trPr>
        <w:tc>
          <w:tcPr>
            <w:tcW w:w="4545" w:type="dxa"/>
            <w:tcBorders>
              <w:top w:val="nil"/>
              <w:left w:val="single" w:sz="4" w:space="0" w:color="auto"/>
              <w:bottom w:val="single" w:sz="4" w:space="0" w:color="auto"/>
              <w:right w:val="single" w:sz="4" w:space="0" w:color="auto"/>
            </w:tcBorders>
            <w:shd w:val="clear" w:color="auto" w:fill="auto"/>
            <w:vAlign w:val="center"/>
          </w:tcPr>
          <w:p w:rsidR="00483224" w:rsidRPr="002C17DC" w:rsidRDefault="00483224" w:rsidP="002A32A7">
            <w:pPr>
              <w:pStyle w:val="af3"/>
              <w:numPr>
                <w:ilvl w:val="0"/>
                <w:numId w:val="37"/>
              </w:numPr>
              <w:spacing w:after="0" w:line="240" w:lineRule="auto"/>
              <w:ind w:left="284" w:hanging="284"/>
              <w:jc w:val="both"/>
              <w:rPr>
                <w:rFonts w:ascii="Cambria" w:hAnsi="Cambria" w:cstheme="minorHAnsi"/>
                <w:sz w:val="24"/>
              </w:rPr>
            </w:pPr>
            <w:r w:rsidRPr="002C17DC">
              <w:rPr>
                <w:rFonts w:ascii="Cambria" w:hAnsi="Cambria" w:cstheme="minorHAnsi"/>
                <w:sz w:val="24"/>
              </w:rPr>
              <w:t>Пробки корончатые и заглушки, колпачки и крышки из металлов неблагородных (недрагоценных), тыс. штук</w:t>
            </w:r>
          </w:p>
        </w:tc>
        <w:tc>
          <w:tcPr>
            <w:tcW w:w="1716" w:type="dxa"/>
            <w:tcBorders>
              <w:top w:val="nil"/>
              <w:left w:val="single" w:sz="4" w:space="0" w:color="auto"/>
              <w:bottom w:val="single" w:sz="4" w:space="0" w:color="auto"/>
              <w:right w:val="single" w:sz="4" w:space="0" w:color="auto"/>
            </w:tcBorders>
            <w:shd w:val="clear" w:color="auto" w:fill="auto"/>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180 603,5</w:t>
            </w:r>
          </w:p>
        </w:tc>
        <w:tc>
          <w:tcPr>
            <w:tcW w:w="1593"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258 416,1</w:t>
            </w:r>
          </w:p>
        </w:tc>
        <w:tc>
          <w:tcPr>
            <w:tcW w:w="1716"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59,5</w:t>
            </w:r>
          </w:p>
        </w:tc>
      </w:tr>
      <w:tr w:rsidR="00483224" w:rsidRPr="002C17DC" w:rsidTr="002A32A7">
        <w:trPr>
          <w:trHeight w:val="592"/>
        </w:trPr>
        <w:tc>
          <w:tcPr>
            <w:tcW w:w="4545" w:type="dxa"/>
            <w:tcBorders>
              <w:top w:val="nil"/>
              <w:left w:val="single" w:sz="4" w:space="0" w:color="auto"/>
              <w:bottom w:val="single" w:sz="4" w:space="0" w:color="auto"/>
              <w:right w:val="single" w:sz="4" w:space="0" w:color="auto"/>
            </w:tcBorders>
            <w:shd w:val="clear" w:color="auto" w:fill="auto"/>
            <w:vAlign w:val="center"/>
          </w:tcPr>
          <w:p w:rsidR="00483224" w:rsidRPr="002C17DC" w:rsidRDefault="00483224" w:rsidP="002A32A7">
            <w:pPr>
              <w:pStyle w:val="af3"/>
              <w:numPr>
                <w:ilvl w:val="0"/>
                <w:numId w:val="37"/>
              </w:numPr>
              <w:spacing w:after="0" w:line="240" w:lineRule="auto"/>
              <w:ind w:left="284" w:hanging="284"/>
              <w:jc w:val="both"/>
              <w:rPr>
                <w:rFonts w:ascii="Cambria" w:hAnsi="Cambria" w:cstheme="minorHAnsi"/>
                <w:sz w:val="24"/>
              </w:rPr>
            </w:pPr>
            <w:r w:rsidRPr="002C17DC">
              <w:rPr>
                <w:rFonts w:ascii="Cambria" w:hAnsi="Cambria" w:cstheme="minorHAnsi"/>
                <w:sz w:val="24"/>
              </w:rPr>
              <w:t>Раковины и мойки из металлов черных,  тыс.  штук</w:t>
            </w:r>
          </w:p>
        </w:tc>
        <w:tc>
          <w:tcPr>
            <w:tcW w:w="1716" w:type="dxa"/>
            <w:tcBorders>
              <w:top w:val="nil"/>
              <w:left w:val="single" w:sz="4" w:space="0" w:color="auto"/>
              <w:bottom w:val="single" w:sz="4" w:space="0" w:color="auto"/>
              <w:right w:val="single" w:sz="4" w:space="0" w:color="auto"/>
            </w:tcBorders>
            <w:shd w:val="clear" w:color="auto" w:fill="auto"/>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19,9</w:t>
            </w:r>
          </w:p>
        </w:tc>
        <w:tc>
          <w:tcPr>
            <w:tcW w:w="1593"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33,1</w:t>
            </w:r>
          </w:p>
        </w:tc>
        <w:tc>
          <w:tcPr>
            <w:tcW w:w="1716"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169,7</w:t>
            </w:r>
          </w:p>
        </w:tc>
      </w:tr>
      <w:tr w:rsidR="00483224" w:rsidRPr="002C17DC" w:rsidTr="002A32A7">
        <w:trPr>
          <w:trHeight w:val="612"/>
        </w:trPr>
        <w:tc>
          <w:tcPr>
            <w:tcW w:w="4545" w:type="dxa"/>
            <w:tcBorders>
              <w:top w:val="nil"/>
              <w:left w:val="single" w:sz="4" w:space="0" w:color="auto"/>
              <w:bottom w:val="single" w:sz="4" w:space="0" w:color="auto"/>
              <w:right w:val="single" w:sz="4" w:space="0" w:color="auto"/>
            </w:tcBorders>
            <w:shd w:val="clear" w:color="auto" w:fill="auto"/>
            <w:vAlign w:val="center"/>
          </w:tcPr>
          <w:p w:rsidR="00483224" w:rsidRPr="002C17DC" w:rsidRDefault="00483224" w:rsidP="002A32A7">
            <w:pPr>
              <w:pStyle w:val="af3"/>
              <w:numPr>
                <w:ilvl w:val="0"/>
                <w:numId w:val="37"/>
              </w:numPr>
              <w:spacing w:after="0" w:line="240" w:lineRule="auto"/>
              <w:ind w:left="284" w:hanging="284"/>
              <w:jc w:val="both"/>
              <w:rPr>
                <w:rFonts w:ascii="Cambria" w:hAnsi="Cambria" w:cstheme="minorHAnsi"/>
                <w:sz w:val="24"/>
              </w:rPr>
            </w:pPr>
            <w:r w:rsidRPr="002C17DC">
              <w:rPr>
                <w:rFonts w:ascii="Cambria" w:hAnsi="Cambria" w:cstheme="minorHAnsi"/>
                <w:sz w:val="24"/>
              </w:rPr>
              <w:t>Шары перемалывающие и изделия аналогичные для мельниц, литые, тонн</w:t>
            </w:r>
          </w:p>
        </w:tc>
        <w:tc>
          <w:tcPr>
            <w:tcW w:w="1716" w:type="dxa"/>
            <w:tcBorders>
              <w:top w:val="nil"/>
              <w:left w:val="single" w:sz="4" w:space="0" w:color="auto"/>
              <w:bottom w:val="single" w:sz="4" w:space="0" w:color="auto"/>
              <w:right w:val="single" w:sz="4" w:space="0" w:color="auto"/>
            </w:tcBorders>
            <w:shd w:val="clear" w:color="auto" w:fill="auto"/>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58 226</w:t>
            </w:r>
          </w:p>
        </w:tc>
        <w:tc>
          <w:tcPr>
            <w:tcW w:w="1593"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54 382</w:t>
            </w:r>
          </w:p>
        </w:tc>
        <w:tc>
          <w:tcPr>
            <w:tcW w:w="1716" w:type="dxa"/>
            <w:vAlign w:val="center"/>
          </w:tcPr>
          <w:p w:rsidR="00483224" w:rsidRPr="00BE4AAE" w:rsidRDefault="00483224" w:rsidP="002A32A7">
            <w:pPr>
              <w:spacing w:after="0" w:line="240" w:lineRule="auto"/>
              <w:jc w:val="center"/>
              <w:rPr>
                <w:rFonts w:ascii="Cambria" w:hAnsi="Cambria" w:cstheme="minorHAnsi"/>
                <w:color w:val="000000"/>
                <w:sz w:val="24"/>
                <w:szCs w:val="16"/>
              </w:rPr>
            </w:pPr>
            <w:r w:rsidRPr="00BE4AAE">
              <w:rPr>
                <w:rFonts w:ascii="Cambria" w:hAnsi="Cambria" w:cstheme="minorHAnsi"/>
                <w:color w:val="000000"/>
                <w:sz w:val="24"/>
                <w:szCs w:val="16"/>
              </w:rPr>
              <w:t>93,4</w:t>
            </w:r>
          </w:p>
        </w:tc>
      </w:tr>
    </w:tbl>
    <w:p w:rsidR="00483224" w:rsidRPr="006E653E" w:rsidRDefault="00483224" w:rsidP="00483224">
      <w:pPr>
        <w:widowControl w:val="0"/>
        <w:tabs>
          <w:tab w:val="left" w:pos="851"/>
          <w:tab w:val="center" w:pos="5032"/>
        </w:tabs>
        <w:autoSpaceDE w:val="0"/>
        <w:autoSpaceDN w:val="0"/>
        <w:adjustRightInd w:val="0"/>
        <w:spacing w:after="0" w:line="240" w:lineRule="auto"/>
        <w:ind w:firstLine="709"/>
        <w:rPr>
          <w:rFonts w:ascii="Times New Roman" w:hAnsi="Times New Roman"/>
          <w:i/>
          <w:sz w:val="24"/>
          <w:szCs w:val="24"/>
        </w:rPr>
      </w:pPr>
      <w:r w:rsidRPr="006E653E">
        <w:rPr>
          <w:rFonts w:ascii="Times New Roman" w:hAnsi="Times New Roman"/>
          <w:i/>
          <w:sz w:val="24"/>
          <w:szCs w:val="24"/>
        </w:rPr>
        <w:t xml:space="preserve">Источник: </w:t>
      </w:r>
      <w:r>
        <w:rPr>
          <w:rFonts w:ascii="Times New Roman" w:hAnsi="Times New Roman"/>
          <w:i/>
          <w:sz w:val="24"/>
          <w:szCs w:val="24"/>
        </w:rPr>
        <w:t>БНС АСПиР</w:t>
      </w:r>
      <w:r w:rsidRPr="006E653E">
        <w:rPr>
          <w:rFonts w:ascii="Times New Roman" w:hAnsi="Times New Roman"/>
          <w:i/>
          <w:sz w:val="24"/>
          <w:szCs w:val="24"/>
        </w:rPr>
        <w:t xml:space="preserve"> РК</w:t>
      </w:r>
    </w:p>
    <w:p w:rsidR="00483224" w:rsidRDefault="00483224" w:rsidP="00483224">
      <w:pPr>
        <w:pStyle w:val="af3"/>
        <w:spacing w:after="0" w:line="240" w:lineRule="auto"/>
        <w:ind w:left="0" w:firstLine="709"/>
        <w:jc w:val="both"/>
        <w:rPr>
          <w:rFonts w:ascii="Times New Roman" w:hAnsi="Times New Roman"/>
          <w:sz w:val="28"/>
          <w:szCs w:val="28"/>
        </w:rPr>
      </w:pPr>
    </w:p>
    <w:p w:rsidR="00483224" w:rsidRDefault="00483224" w:rsidP="00483224">
      <w:pPr>
        <w:widowControl w:val="0"/>
        <w:tabs>
          <w:tab w:val="left" w:pos="851"/>
          <w:tab w:val="center" w:pos="5032"/>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rPr>
        <w:t>В целом, в</w:t>
      </w:r>
      <w:r w:rsidRPr="00F92D20">
        <w:rPr>
          <w:rFonts w:ascii="Times New Roman" w:hAnsi="Times New Roman"/>
          <w:sz w:val="28"/>
          <w:szCs w:val="28"/>
        </w:rPr>
        <w:t>ысокие темпы роста отрасл</w:t>
      </w:r>
      <w:r>
        <w:rPr>
          <w:rFonts w:ascii="Times New Roman" w:hAnsi="Times New Roman"/>
          <w:sz w:val="28"/>
          <w:szCs w:val="28"/>
        </w:rPr>
        <w:t>ей</w:t>
      </w:r>
      <w:r w:rsidRPr="00F92D20">
        <w:rPr>
          <w:rFonts w:ascii="Times New Roman" w:hAnsi="Times New Roman"/>
          <w:sz w:val="28"/>
          <w:szCs w:val="28"/>
        </w:rPr>
        <w:t xml:space="preserve"> в 2021 году позволил сохранить принятый по поручению Главы государства и успешно реализованный Правительством страны антикризисный план по поддержке бизнеса для преодоления последствий пандемии.</w:t>
      </w:r>
      <w:r>
        <w:rPr>
          <w:rFonts w:ascii="Times New Roman" w:hAnsi="Times New Roman"/>
          <w:sz w:val="28"/>
          <w:szCs w:val="28"/>
        </w:rPr>
        <w:t xml:space="preserve"> П</w:t>
      </w:r>
      <w:r w:rsidRPr="00F92D20">
        <w:rPr>
          <w:rFonts w:ascii="Times New Roman" w:hAnsi="Times New Roman"/>
          <w:sz w:val="28"/>
          <w:szCs w:val="28"/>
        </w:rPr>
        <w:t>редприятиям продолжается оказываться п</w:t>
      </w:r>
      <w:r>
        <w:rPr>
          <w:rFonts w:ascii="Times New Roman" w:hAnsi="Times New Roman"/>
          <w:sz w:val="28"/>
          <w:szCs w:val="28"/>
        </w:rPr>
        <w:t>оддержка со стороны государства в целях поэтапного</w:t>
      </w:r>
      <w:r w:rsidRPr="006E653E">
        <w:rPr>
          <w:rFonts w:ascii="Times New Roman" w:hAnsi="Times New Roman"/>
          <w:sz w:val="28"/>
          <w:szCs w:val="28"/>
        </w:rPr>
        <w:t xml:space="preserve"> </w:t>
      </w:r>
      <w:r w:rsidRPr="00E50EA6">
        <w:rPr>
          <w:rFonts w:ascii="Times New Roman" w:hAnsi="Times New Roman"/>
          <w:sz w:val="28"/>
          <w:szCs w:val="28"/>
        </w:rPr>
        <w:t>восстановлени</w:t>
      </w:r>
      <w:r>
        <w:rPr>
          <w:rFonts w:ascii="Times New Roman" w:hAnsi="Times New Roman"/>
          <w:sz w:val="28"/>
          <w:szCs w:val="28"/>
        </w:rPr>
        <w:t>я</w:t>
      </w:r>
      <w:r w:rsidRPr="00E50EA6">
        <w:rPr>
          <w:rFonts w:ascii="Times New Roman" w:hAnsi="Times New Roman"/>
          <w:sz w:val="28"/>
          <w:szCs w:val="28"/>
        </w:rPr>
        <w:t xml:space="preserve"> деловой активности по сравнению с прошлым годом</w:t>
      </w:r>
      <w:r>
        <w:rPr>
          <w:rFonts w:ascii="Times New Roman" w:hAnsi="Times New Roman"/>
          <w:sz w:val="28"/>
          <w:szCs w:val="28"/>
        </w:rPr>
        <w:t xml:space="preserve">. </w:t>
      </w:r>
      <w:r w:rsidRPr="0052497C">
        <w:rPr>
          <w:rFonts w:ascii="Times New Roman" w:hAnsi="Times New Roman"/>
          <w:sz w:val="28"/>
          <w:szCs w:val="28"/>
          <w:lang w:val="kk-KZ"/>
        </w:rPr>
        <w:t>Сегодня отечественные предприятия могут воспользоваться целым комплексом мер государственной поддержки: от льготного финансирования («Экономика простых вещей», Дорожная карта бизнеса 2025</w:t>
      </w:r>
      <w:r>
        <w:rPr>
          <w:rFonts w:ascii="Times New Roman" w:hAnsi="Times New Roman"/>
          <w:sz w:val="28"/>
          <w:szCs w:val="28"/>
          <w:lang w:val="kk-KZ"/>
        </w:rPr>
        <w:t>, Программа льготного кредитования</w:t>
      </w:r>
      <w:r w:rsidRPr="0052497C">
        <w:rPr>
          <w:rFonts w:ascii="Times New Roman" w:hAnsi="Times New Roman"/>
          <w:sz w:val="28"/>
          <w:szCs w:val="28"/>
          <w:lang w:val="kk-KZ"/>
        </w:rPr>
        <w:t xml:space="preserve">) до </w:t>
      </w:r>
      <w:r>
        <w:rPr>
          <w:rFonts w:ascii="Times New Roman" w:hAnsi="Times New Roman"/>
          <w:sz w:val="28"/>
          <w:szCs w:val="28"/>
          <w:lang w:val="kk-KZ"/>
        </w:rPr>
        <w:t xml:space="preserve">содействия </w:t>
      </w:r>
      <w:r w:rsidRPr="0052497C">
        <w:rPr>
          <w:rFonts w:ascii="Times New Roman" w:hAnsi="Times New Roman"/>
          <w:sz w:val="28"/>
          <w:szCs w:val="28"/>
          <w:lang w:val="kk-KZ"/>
        </w:rPr>
        <w:t>сбыт</w:t>
      </w:r>
      <w:r>
        <w:rPr>
          <w:rFonts w:ascii="Times New Roman" w:hAnsi="Times New Roman"/>
          <w:sz w:val="28"/>
          <w:szCs w:val="28"/>
          <w:lang w:val="kk-KZ"/>
        </w:rPr>
        <w:t>у</w:t>
      </w:r>
      <w:r w:rsidRPr="0052497C">
        <w:rPr>
          <w:rFonts w:ascii="Times New Roman" w:hAnsi="Times New Roman"/>
          <w:sz w:val="28"/>
          <w:szCs w:val="28"/>
          <w:lang w:val="kk-KZ"/>
        </w:rPr>
        <w:t xml:space="preserve"> (льготный лизинг).</w:t>
      </w:r>
      <w:r>
        <w:rPr>
          <w:rFonts w:ascii="Times New Roman" w:hAnsi="Times New Roman"/>
          <w:sz w:val="28"/>
          <w:szCs w:val="28"/>
          <w:lang w:val="kk-KZ"/>
        </w:rPr>
        <w:t xml:space="preserve"> </w:t>
      </w:r>
      <w:r w:rsidRPr="004A68DD">
        <w:rPr>
          <w:rFonts w:ascii="Times New Roman" w:hAnsi="Times New Roman"/>
          <w:sz w:val="28"/>
          <w:szCs w:val="28"/>
          <w:lang w:val="kk-KZ"/>
        </w:rPr>
        <w:t>АО «ФНБ «Самрук-Қазына» реализует программ</w:t>
      </w:r>
      <w:r>
        <w:rPr>
          <w:rFonts w:ascii="Times New Roman" w:hAnsi="Times New Roman"/>
          <w:sz w:val="28"/>
          <w:szCs w:val="28"/>
          <w:lang w:val="kk-KZ"/>
        </w:rPr>
        <w:t>у</w:t>
      </w:r>
      <w:r w:rsidRPr="004A68DD">
        <w:rPr>
          <w:rFonts w:ascii="Times New Roman" w:hAnsi="Times New Roman"/>
          <w:sz w:val="28"/>
          <w:szCs w:val="28"/>
          <w:lang w:val="kk-KZ"/>
        </w:rPr>
        <w:t xml:space="preserve"> импортозамещения и механизм «оффтейк-договор». </w:t>
      </w:r>
    </w:p>
    <w:p w:rsidR="00483224" w:rsidRDefault="00483224" w:rsidP="00483224">
      <w:pPr>
        <w:tabs>
          <w:tab w:val="left" w:pos="709"/>
          <w:tab w:val="left" w:pos="237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w:t>
      </w:r>
      <w:r w:rsidRPr="00E10D21">
        <w:rPr>
          <w:rFonts w:ascii="Times New Roman" w:hAnsi="Times New Roman"/>
          <w:sz w:val="28"/>
          <w:szCs w:val="28"/>
        </w:rPr>
        <w:t xml:space="preserve">есмотря на принимаемые меры и </w:t>
      </w:r>
      <w:r>
        <w:rPr>
          <w:rFonts w:ascii="Times New Roman" w:hAnsi="Times New Roman"/>
          <w:sz w:val="28"/>
          <w:szCs w:val="28"/>
        </w:rPr>
        <w:t>положительную динамику</w:t>
      </w:r>
      <w:r w:rsidRPr="00E10D21">
        <w:rPr>
          <w:rFonts w:ascii="Times New Roman" w:hAnsi="Times New Roman"/>
          <w:sz w:val="28"/>
          <w:szCs w:val="28"/>
        </w:rPr>
        <w:t xml:space="preserve">, пока </w:t>
      </w:r>
      <w:r w:rsidRPr="00D62804">
        <w:rPr>
          <w:rFonts w:ascii="Times New Roman" w:hAnsi="Times New Roman"/>
          <w:sz w:val="28"/>
          <w:szCs w:val="28"/>
        </w:rPr>
        <w:t>не удается реализовать весь потенциал отечественного машиностроения</w:t>
      </w:r>
      <w:r>
        <w:rPr>
          <w:rFonts w:ascii="Times New Roman" w:hAnsi="Times New Roman"/>
          <w:sz w:val="28"/>
          <w:szCs w:val="28"/>
        </w:rPr>
        <w:t xml:space="preserve"> и металлообработки. Одним из актуальных вопросов в данном направлении является </w:t>
      </w:r>
      <w:r w:rsidRPr="00D62804">
        <w:rPr>
          <w:rFonts w:ascii="Times New Roman" w:hAnsi="Times New Roman"/>
          <w:sz w:val="28"/>
          <w:szCs w:val="28"/>
        </w:rPr>
        <w:t>насыщени</w:t>
      </w:r>
      <w:r>
        <w:rPr>
          <w:rFonts w:ascii="Times New Roman" w:hAnsi="Times New Roman"/>
          <w:sz w:val="28"/>
          <w:szCs w:val="28"/>
        </w:rPr>
        <w:t>е</w:t>
      </w:r>
      <w:r w:rsidRPr="00D62804">
        <w:rPr>
          <w:rFonts w:ascii="Times New Roman" w:hAnsi="Times New Roman"/>
          <w:sz w:val="28"/>
          <w:szCs w:val="28"/>
        </w:rPr>
        <w:t xml:space="preserve"> внутреннего рынка отечественной машиностроительной продукцией</w:t>
      </w:r>
      <w:r>
        <w:rPr>
          <w:rFonts w:ascii="Times New Roman" w:hAnsi="Times New Roman"/>
          <w:sz w:val="28"/>
          <w:szCs w:val="28"/>
        </w:rPr>
        <w:t xml:space="preserve">. </w:t>
      </w:r>
      <w:r w:rsidRPr="00D62804">
        <w:rPr>
          <w:rFonts w:ascii="Times New Roman" w:hAnsi="Times New Roman"/>
          <w:sz w:val="28"/>
          <w:szCs w:val="28"/>
        </w:rPr>
        <w:t xml:space="preserve">Необходимы дополнительные меры по </w:t>
      </w:r>
      <w:r w:rsidRPr="009C6142">
        <w:rPr>
          <w:rFonts w:ascii="Times New Roman" w:hAnsi="Times New Roman"/>
          <w:sz w:val="28"/>
          <w:szCs w:val="28"/>
        </w:rPr>
        <w:t>созда</w:t>
      </w:r>
      <w:r>
        <w:rPr>
          <w:rFonts w:ascii="Times New Roman" w:hAnsi="Times New Roman"/>
          <w:sz w:val="28"/>
          <w:szCs w:val="28"/>
        </w:rPr>
        <w:t>нию</w:t>
      </w:r>
      <w:r w:rsidRPr="009C6142">
        <w:rPr>
          <w:rFonts w:ascii="Times New Roman" w:hAnsi="Times New Roman"/>
          <w:sz w:val="28"/>
          <w:szCs w:val="28"/>
        </w:rPr>
        <w:t xml:space="preserve"> режим</w:t>
      </w:r>
      <w:r>
        <w:rPr>
          <w:rFonts w:ascii="Times New Roman" w:hAnsi="Times New Roman"/>
          <w:sz w:val="28"/>
          <w:szCs w:val="28"/>
        </w:rPr>
        <w:t>а</w:t>
      </w:r>
      <w:r w:rsidRPr="009C6142">
        <w:rPr>
          <w:rFonts w:ascii="Times New Roman" w:hAnsi="Times New Roman"/>
          <w:sz w:val="28"/>
          <w:szCs w:val="28"/>
        </w:rPr>
        <w:t xml:space="preserve"> наибольшего благоприятствования для производства отечественных товаров</w:t>
      </w:r>
      <w:r>
        <w:rPr>
          <w:rFonts w:ascii="Times New Roman" w:hAnsi="Times New Roman"/>
          <w:sz w:val="28"/>
          <w:szCs w:val="28"/>
        </w:rPr>
        <w:t>, в том числе путем</w:t>
      </w:r>
      <w:r w:rsidRPr="00E10D21">
        <w:rPr>
          <w:rFonts w:ascii="Times New Roman" w:hAnsi="Times New Roman"/>
          <w:sz w:val="28"/>
          <w:szCs w:val="28"/>
        </w:rPr>
        <w:t xml:space="preserve"> </w:t>
      </w:r>
      <w:r>
        <w:rPr>
          <w:rFonts w:ascii="Times New Roman" w:hAnsi="Times New Roman"/>
          <w:sz w:val="28"/>
          <w:szCs w:val="28"/>
        </w:rPr>
        <w:t>увеличения местного содержания и обеспечения сырьем по доступным ценам, а также н</w:t>
      </w:r>
      <w:r w:rsidRPr="00F73DEC">
        <w:rPr>
          <w:rFonts w:ascii="Times New Roman" w:hAnsi="Times New Roman"/>
          <w:sz w:val="28"/>
          <w:szCs w:val="28"/>
        </w:rPr>
        <w:t xml:space="preserve">аращивание конкурентоспособности отечественных машиностроителей </w:t>
      </w:r>
      <w:r>
        <w:rPr>
          <w:rFonts w:ascii="Times New Roman" w:hAnsi="Times New Roman"/>
          <w:sz w:val="28"/>
          <w:szCs w:val="28"/>
        </w:rPr>
        <w:t>для</w:t>
      </w:r>
      <w:r w:rsidRPr="00F73DEC">
        <w:rPr>
          <w:rFonts w:ascii="Times New Roman" w:hAnsi="Times New Roman"/>
          <w:sz w:val="28"/>
          <w:szCs w:val="28"/>
        </w:rPr>
        <w:t xml:space="preserve"> выход</w:t>
      </w:r>
      <w:r>
        <w:rPr>
          <w:rFonts w:ascii="Times New Roman" w:hAnsi="Times New Roman"/>
          <w:sz w:val="28"/>
          <w:szCs w:val="28"/>
        </w:rPr>
        <w:t>а на экспортные рынки.</w:t>
      </w:r>
    </w:p>
    <w:p w:rsidR="00483224" w:rsidRPr="00F73DEC" w:rsidRDefault="00483224" w:rsidP="00483224">
      <w:pPr>
        <w:tabs>
          <w:tab w:val="left" w:pos="709"/>
          <w:tab w:val="left" w:pos="2370"/>
        </w:tabs>
        <w:spacing w:after="0" w:line="240" w:lineRule="auto"/>
        <w:ind w:firstLine="709"/>
        <w:jc w:val="both"/>
        <w:rPr>
          <w:rFonts w:ascii="Times New Roman" w:hAnsi="Times New Roman"/>
          <w:sz w:val="28"/>
          <w:szCs w:val="28"/>
        </w:rPr>
      </w:pPr>
    </w:p>
    <w:p w:rsidR="00483224" w:rsidRPr="0074259B" w:rsidRDefault="00483224" w:rsidP="00483224">
      <w:pPr>
        <w:pStyle w:val="1"/>
        <w:spacing w:before="0" w:line="240" w:lineRule="auto"/>
        <w:ind w:firstLine="709"/>
        <w:jc w:val="both"/>
        <w:rPr>
          <w:rFonts w:ascii="Times New Roman" w:hAnsi="Times New Roman" w:cs="Times New Roman"/>
          <w:b/>
          <w:color w:val="000000" w:themeColor="text1"/>
          <w:sz w:val="28"/>
        </w:rPr>
      </w:pPr>
      <w:bookmarkStart w:id="5" w:name="_Toc68038194"/>
      <w:r w:rsidRPr="0074259B">
        <w:rPr>
          <w:rFonts w:ascii="Times New Roman" w:hAnsi="Times New Roman" w:cs="Times New Roman"/>
          <w:b/>
          <w:color w:val="000000" w:themeColor="text1"/>
          <w:sz w:val="28"/>
        </w:rPr>
        <w:t xml:space="preserve">2. Динамика инвестиций в основной капитал машиностроения и металлообработки за </w:t>
      </w:r>
      <w:r>
        <w:rPr>
          <w:rFonts w:ascii="Times New Roman" w:hAnsi="Times New Roman" w:cs="Times New Roman"/>
          <w:b/>
          <w:color w:val="000000" w:themeColor="text1"/>
          <w:sz w:val="28"/>
        </w:rPr>
        <w:t>январь-май</w:t>
      </w:r>
      <w:r w:rsidRPr="0074259B">
        <w:rPr>
          <w:rFonts w:ascii="Times New Roman" w:hAnsi="Times New Roman" w:cs="Times New Roman"/>
          <w:b/>
          <w:color w:val="000000" w:themeColor="text1"/>
          <w:sz w:val="28"/>
        </w:rPr>
        <w:t xml:space="preserve"> 2021 года в сравнении с аналогичным периодом 2020 года</w:t>
      </w:r>
      <w:bookmarkEnd w:id="5"/>
    </w:p>
    <w:p w:rsidR="00483224" w:rsidRDefault="00483224" w:rsidP="00483224">
      <w:pPr>
        <w:widowControl w:val="0"/>
        <w:tabs>
          <w:tab w:val="left" w:pos="851"/>
          <w:tab w:val="center" w:pos="5032"/>
        </w:tabs>
        <w:autoSpaceDE w:val="0"/>
        <w:autoSpaceDN w:val="0"/>
        <w:adjustRightInd w:val="0"/>
        <w:spacing w:after="0" w:line="240" w:lineRule="auto"/>
        <w:ind w:firstLine="709"/>
        <w:jc w:val="both"/>
        <w:rPr>
          <w:rFonts w:ascii="Times New Roman" w:hAnsi="Times New Roman"/>
          <w:sz w:val="28"/>
          <w:szCs w:val="28"/>
        </w:rPr>
      </w:pPr>
    </w:p>
    <w:p w:rsidR="00483224" w:rsidRDefault="00483224" w:rsidP="00483224">
      <w:pPr>
        <w:tabs>
          <w:tab w:val="left" w:pos="709"/>
          <w:tab w:val="left" w:pos="141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Pr="001705FF">
        <w:rPr>
          <w:rFonts w:ascii="Times New Roman" w:hAnsi="Times New Roman"/>
          <w:sz w:val="28"/>
          <w:szCs w:val="28"/>
        </w:rPr>
        <w:t xml:space="preserve"> </w:t>
      </w:r>
      <w:r>
        <w:rPr>
          <w:rFonts w:ascii="Times New Roman" w:hAnsi="Times New Roman"/>
          <w:sz w:val="28"/>
          <w:szCs w:val="28"/>
        </w:rPr>
        <w:t>январе-мае 2021</w:t>
      </w:r>
      <w:r w:rsidRPr="001705FF">
        <w:rPr>
          <w:rFonts w:ascii="Times New Roman" w:hAnsi="Times New Roman"/>
          <w:sz w:val="28"/>
          <w:szCs w:val="28"/>
        </w:rPr>
        <w:t xml:space="preserve"> года объем инвестиций в основной капитал </w:t>
      </w:r>
      <w:r w:rsidRPr="00EA2F02">
        <w:rPr>
          <w:rFonts w:ascii="Times New Roman" w:hAnsi="Times New Roman"/>
          <w:b/>
          <w:i/>
          <w:sz w:val="28"/>
          <w:szCs w:val="28"/>
        </w:rPr>
        <w:t>машиностроения</w:t>
      </w:r>
      <w:r w:rsidRPr="001705FF">
        <w:rPr>
          <w:rFonts w:ascii="Times New Roman" w:hAnsi="Times New Roman"/>
          <w:sz w:val="28"/>
          <w:szCs w:val="28"/>
        </w:rPr>
        <w:t xml:space="preserve"> составил </w:t>
      </w:r>
      <w:r>
        <w:rPr>
          <w:rFonts w:ascii="Times New Roman" w:hAnsi="Times New Roman"/>
          <w:sz w:val="28"/>
          <w:szCs w:val="28"/>
        </w:rPr>
        <w:t>19,6 млрд</w:t>
      </w:r>
      <w:r w:rsidRPr="001705FF">
        <w:rPr>
          <w:rFonts w:ascii="Times New Roman" w:hAnsi="Times New Roman"/>
          <w:sz w:val="28"/>
          <w:szCs w:val="28"/>
        </w:rPr>
        <w:t>. тенге</w:t>
      </w:r>
      <w:r>
        <w:rPr>
          <w:rFonts w:ascii="Times New Roman" w:hAnsi="Times New Roman"/>
          <w:sz w:val="28"/>
          <w:szCs w:val="28"/>
        </w:rPr>
        <w:t xml:space="preserve"> и сократился на 17,2%</w:t>
      </w:r>
      <w:r w:rsidRPr="001705FF">
        <w:rPr>
          <w:rFonts w:ascii="Times New Roman" w:hAnsi="Times New Roman"/>
          <w:sz w:val="28"/>
          <w:szCs w:val="28"/>
        </w:rPr>
        <w:t xml:space="preserve"> </w:t>
      </w:r>
      <w:r>
        <w:rPr>
          <w:rFonts w:ascii="Times New Roman" w:hAnsi="Times New Roman"/>
          <w:sz w:val="28"/>
          <w:szCs w:val="28"/>
        </w:rPr>
        <w:t xml:space="preserve">к аналогичному периоду прошлого года (23,6 млрд. тенге). </w:t>
      </w:r>
    </w:p>
    <w:p w:rsidR="00483224" w:rsidRDefault="00483224" w:rsidP="00483224">
      <w:pPr>
        <w:tabs>
          <w:tab w:val="left" w:pos="709"/>
          <w:tab w:val="left" w:pos="1418"/>
        </w:tabs>
        <w:spacing w:after="0" w:line="240" w:lineRule="auto"/>
        <w:ind w:firstLine="709"/>
        <w:contextualSpacing/>
        <w:jc w:val="both"/>
        <w:rPr>
          <w:rFonts w:ascii="Times New Roman" w:hAnsi="Times New Roman"/>
          <w:sz w:val="28"/>
          <w:szCs w:val="28"/>
        </w:rPr>
      </w:pPr>
      <w:r w:rsidRPr="00426145">
        <w:rPr>
          <w:rFonts w:ascii="Times New Roman" w:hAnsi="Times New Roman"/>
          <w:b/>
          <w:i/>
          <w:sz w:val="28"/>
          <w:szCs w:val="28"/>
        </w:rPr>
        <w:t>В металлообработке</w:t>
      </w:r>
      <w:r>
        <w:rPr>
          <w:rFonts w:ascii="Times New Roman" w:hAnsi="Times New Roman"/>
          <w:sz w:val="28"/>
          <w:szCs w:val="28"/>
        </w:rPr>
        <w:t xml:space="preserve"> объем инвестиций в основной капитал составил 6,5 млрд. тенге и вырос в 1,5 раза по сравнению с январем-маем 2020 года (4,2 млрд. тенге) (Рис. 2).</w:t>
      </w:r>
    </w:p>
    <w:p w:rsidR="00483224" w:rsidRDefault="00483224" w:rsidP="00483224">
      <w:pPr>
        <w:spacing w:after="0" w:line="240" w:lineRule="auto"/>
        <w:jc w:val="center"/>
        <w:rPr>
          <w:rFonts w:ascii="Times New Roman" w:hAnsi="Times New Roman"/>
          <w:i/>
          <w:sz w:val="24"/>
          <w:szCs w:val="24"/>
        </w:rPr>
      </w:pPr>
    </w:p>
    <w:p w:rsidR="00483224" w:rsidRDefault="00483224" w:rsidP="00483224">
      <w:pPr>
        <w:spacing w:after="0" w:line="240" w:lineRule="auto"/>
        <w:jc w:val="center"/>
        <w:rPr>
          <w:rFonts w:ascii="Times New Roman" w:hAnsi="Times New Roman"/>
          <w:i/>
          <w:sz w:val="24"/>
          <w:szCs w:val="24"/>
        </w:rPr>
      </w:pPr>
      <w:r w:rsidRPr="006E653E">
        <w:rPr>
          <w:rFonts w:ascii="Times New Roman" w:hAnsi="Times New Roman"/>
          <w:i/>
          <w:sz w:val="24"/>
          <w:szCs w:val="24"/>
        </w:rPr>
        <w:t xml:space="preserve">Рисунок </w:t>
      </w:r>
      <w:r>
        <w:rPr>
          <w:rFonts w:ascii="Times New Roman" w:hAnsi="Times New Roman"/>
          <w:i/>
          <w:sz w:val="24"/>
          <w:szCs w:val="24"/>
        </w:rPr>
        <w:t>2</w:t>
      </w:r>
      <w:r w:rsidRPr="006E653E">
        <w:rPr>
          <w:rFonts w:ascii="Times New Roman" w:hAnsi="Times New Roman"/>
          <w:i/>
          <w:sz w:val="24"/>
          <w:szCs w:val="24"/>
        </w:rPr>
        <w:t xml:space="preserve"> – </w:t>
      </w:r>
      <w:r>
        <w:rPr>
          <w:rFonts w:ascii="Times New Roman" w:hAnsi="Times New Roman"/>
          <w:i/>
          <w:sz w:val="24"/>
          <w:szCs w:val="24"/>
        </w:rPr>
        <w:t xml:space="preserve">Динамика объемов инвестиций в основной капитал </w:t>
      </w:r>
    </w:p>
    <w:p w:rsidR="00483224" w:rsidRDefault="00483224" w:rsidP="00483224">
      <w:pPr>
        <w:spacing w:after="0" w:line="240" w:lineRule="auto"/>
        <w:jc w:val="center"/>
        <w:rPr>
          <w:rFonts w:ascii="Times New Roman" w:hAnsi="Times New Roman"/>
          <w:i/>
          <w:sz w:val="24"/>
          <w:szCs w:val="24"/>
        </w:rPr>
      </w:pPr>
      <w:r>
        <w:rPr>
          <w:rFonts w:ascii="Times New Roman" w:hAnsi="Times New Roman"/>
          <w:i/>
          <w:sz w:val="24"/>
          <w:szCs w:val="24"/>
        </w:rPr>
        <w:lastRenderedPageBreak/>
        <w:t xml:space="preserve">в </w:t>
      </w:r>
      <w:r w:rsidRPr="006E653E">
        <w:rPr>
          <w:rFonts w:ascii="Times New Roman" w:hAnsi="Times New Roman"/>
          <w:i/>
          <w:sz w:val="24"/>
          <w:szCs w:val="24"/>
        </w:rPr>
        <w:t>машиностроени</w:t>
      </w:r>
      <w:r>
        <w:rPr>
          <w:rFonts w:ascii="Times New Roman" w:hAnsi="Times New Roman"/>
          <w:i/>
          <w:sz w:val="24"/>
          <w:szCs w:val="24"/>
        </w:rPr>
        <w:t>е и металлообработку</w:t>
      </w:r>
    </w:p>
    <w:p w:rsidR="00483224" w:rsidRDefault="00483224" w:rsidP="00483224">
      <w:pPr>
        <w:tabs>
          <w:tab w:val="left" w:pos="709"/>
          <w:tab w:val="left" w:pos="1418"/>
        </w:tabs>
        <w:spacing w:after="0" w:line="240" w:lineRule="auto"/>
        <w:contextualSpacing/>
        <w:jc w:val="center"/>
        <w:rPr>
          <w:rFonts w:ascii="Times New Roman" w:hAnsi="Times New Roman"/>
          <w:sz w:val="28"/>
          <w:szCs w:val="28"/>
        </w:rPr>
      </w:pPr>
      <w:r>
        <w:rPr>
          <w:noProof/>
        </w:rPr>
        <w:drawing>
          <wp:inline distT="0" distB="0" distL="0" distR="0" wp14:anchorId="3003835E" wp14:editId="11D386EA">
            <wp:extent cx="5890437" cy="2743200"/>
            <wp:effectExtent l="0" t="0" r="1524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3224" w:rsidRPr="006E653E" w:rsidRDefault="00483224" w:rsidP="00483224">
      <w:pPr>
        <w:widowControl w:val="0"/>
        <w:tabs>
          <w:tab w:val="left" w:pos="851"/>
          <w:tab w:val="center" w:pos="5032"/>
        </w:tabs>
        <w:autoSpaceDE w:val="0"/>
        <w:autoSpaceDN w:val="0"/>
        <w:adjustRightInd w:val="0"/>
        <w:spacing w:after="0" w:line="240" w:lineRule="auto"/>
        <w:ind w:firstLine="709"/>
        <w:rPr>
          <w:rFonts w:ascii="Times New Roman" w:hAnsi="Times New Roman"/>
          <w:i/>
          <w:sz w:val="24"/>
          <w:szCs w:val="24"/>
        </w:rPr>
      </w:pPr>
      <w:r w:rsidRPr="006E653E">
        <w:rPr>
          <w:rFonts w:ascii="Times New Roman" w:hAnsi="Times New Roman"/>
          <w:i/>
          <w:sz w:val="24"/>
          <w:szCs w:val="24"/>
        </w:rPr>
        <w:t xml:space="preserve">Источник: </w:t>
      </w:r>
      <w:r>
        <w:rPr>
          <w:rFonts w:ascii="Times New Roman" w:hAnsi="Times New Roman"/>
          <w:i/>
          <w:sz w:val="24"/>
          <w:szCs w:val="24"/>
        </w:rPr>
        <w:t>БНС АСПиР</w:t>
      </w:r>
      <w:r w:rsidRPr="006E653E">
        <w:rPr>
          <w:rFonts w:ascii="Times New Roman" w:hAnsi="Times New Roman"/>
          <w:i/>
          <w:sz w:val="24"/>
          <w:szCs w:val="24"/>
        </w:rPr>
        <w:t xml:space="preserve"> РК</w:t>
      </w:r>
    </w:p>
    <w:p w:rsidR="00483224" w:rsidRDefault="00483224" w:rsidP="00483224">
      <w:pPr>
        <w:tabs>
          <w:tab w:val="left" w:pos="709"/>
          <w:tab w:val="left" w:pos="1418"/>
        </w:tabs>
        <w:spacing w:after="0" w:line="240" w:lineRule="auto"/>
        <w:ind w:firstLine="709"/>
        <w:contextualSpacing/>
        <w:jc w:val="both"/>
        <w:rPr>
          <w:rFonts w:ascii="Times New Roman" w:hAnsi="Times New Roman"/>
          <w:sz w:val="28"/>
          <w:szCs w:val="28"/>
        </w:rPr>
      </w:pPr>
    </w:p>
    <w:p w:rsidR="00483224" w:rsidRDefault="00483224" w:rsidP="00483224">
      <w:pPr>
        <w:tabs>
          <w:tab w:val="left" w:pos="709"/>
          <w:tab w:val="left" w:pos="141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Спад</w:t>
      </w:r>
      <w:r w:rsidRPr="001705FF">
        <w:rPr>
          <w:rFonts w:ascii="Times New Roman" w:hAnsi="Times New Roman"/>
          <w:sz w:val="28"/>
          <w:szCs w:val="28"/>
        </w:rPr>
        <w:t xml:space="preserve"> объема инвестиций</w:t>
      </w:r>
      <w:r>
        <w:rPr>
          <w:rFonts w:ascii="Times New Roman" w:hAnsi="Times New Roman"/>
          <w:sz w:val="28"/>
          <w:szCs w:val="28"/>
        </w:rPr>
        <w:t xml:space="preserve"> в машиностроении</w:t>
      </w:r>
      <w:r w:rsidRPr="001705FF">
        <w:rPr>
          <w:rFonts w:ascii="Times New Roman" w:hAnsi="Times New Roman"/>
          <w:sz w:val="28"/>
          <w:szCs w:val="28"/>
        </w:rPr>
        <w:t xml:space="preserve"> </w:t>
      </w:r>
      <w:r>
        <w:rPr>
          <w:rFonts w:ascii="Times New Roman" w:hAnsi="Times New Roman"/>
          <w:sz w:val="28"/>
          <w:szCs w:val="28"/>
        </w:rPr>
        <w:t>произошел за счет сокращения вложений</w:t>
      </w:r>
      <w:r w:rsidRPr="001705FF">
        <w:rPr>
          <w:rFonts w:ascii="Times New Roman" w:hAnsi="Times New Roman"/>
          <w:sz w:val="28"/>
          <w:szCs w:val="28"/>
        </w:rPr>
        <w:t xml:space="preserve"> в производств</w:t>
      </w:r>
      <w:r>
        <w:rPr>
          <w:rFonts w:ascii="Times New Roman" w:hAnsi="Times New Roman"/>
          <w:sz w:val="28"/>
          <w:szCs w:val="28"/>
        </w:rPr>
        <w:t>о</w:t>
      </w:r>
      <w:r w:rsidRPr="001705FF">
        <w:rPr>
          <w:rFonts w:ascii="Times New Roman" w:hAnsi="Times New Roman"/>
          <w:sz w:val="28"/>
          <w:szCs w:val="28"/>
        </w:rPr>
        <w:t xml:space="preserve"> электрического оборудования </w:t>
      </w:r>
      <w:r>
        <w:rPr>
          <w:rFonts w:ascii="Times New Roman" w:hAnsi="Times New Roman"/>
          <w:sz w:val="28"/>
          <w:szCs w:val="28"/>
        </w:rPr>
        <w:t>на 66,3%, что может быть обусловлено более значительными вложениями за аналогичный период прошлого года. По остальным видам деятельности отмечается положительная динамика, во многом за счет того, что машиностроение является одним из основных приоритетов Правительства РК в области привлечения инвестиций (Табл. 3)</w:t>
      </w:r>
      <w:r w:rsidRPr="001705FF">
        <w:rPr>
          <w:rFonts w:ascii="Times New Roman" w:hAnsi="Times New Roman"/>
          <w:sz w:val="28"/>
          <w:szCs w:val="28"/>
        </w:rPr>
        <w:t>.</w:t>
      </w:r>
    </w:p>
    <w:p w:rsidR="00483224" w:rsidRPr="006E653E" w:rsidRDefault="00483224" w:rsidP="00483224">
      <w:pPr>
        <w:spacing w:after="0" w:line="240" w:lineRule="auto"/>
        <w:jc w:val="both"/>
        <w:rPr>
          <w:rFonts w:ascii="Times New Roman" w:hAnsi="Times New Roman"/>
          <w:i/>
          <w:sz w:val="24"/>
          <w:szCs w:val="24"/>
        </w:rPr>
      </w:pPr>
      <w:r w:rsidRPr="006E653E">
        <w:rPr>
          <w:rFonts w:ascii="Times New Roman" w:hAnsi="Times New Roman"/>
          <w:i/>
          <w:sz w:val="24"/>
          <w:szCs w:val="24"/>
        </w:rPr>
        <w:t xml:space="preserve">Таблица </w:t>
      </w:r>
      <w:r>
        <w:rPr>
          <w:rFonts w:ascii="Times New Roman" w:hAnsi="Times New Roman"/>
          <w:i/>
          <w:sz w:val="24"/>
          <w:szCs w:val="24"/>
        </w:rPr>
        <w:t>3</w:t>
      </w:r>
      <w:r w:rsidRPr="006E653E">
        <w:rPr>
          <w:rFonts w:ascii="Times New Roman" w:hAnsi="Times New Roman"/>
          <w:i/>
          <w:sz w:val="24"/>
          <w:szCs w:val="24"/>
        </w:rPr>
        <w:t xml:space="preserve"> </w:t>
      </w:r>
      <w:r w:rsidRPr="006E653E">
        <w:rPr>
          <w:rFonts w:ascii="Times New Roman" w:hAnsi="Times New Roman"/>
          <w:i/>
          <w:noProof/>
          <w:sz w:val="24"/>
          <w:szCs w:val="24"/>
        </w:rPr>
        <w:t xml:space="preserve">– </w:t>
      </w:r>
      <w:r w:rsidRPr="006E653E">
        <w:rPr>
          <w:rFonts w:ascii="Times New Roman" w:hAnsi="Times New Roman"/>
          <w:i/>
          <w:sz w:val="24"/>
          <w:szCs w:val="24"/>
        </w:rPr>
        <w:t xml:space="preserve">Динамика объемов </w:t>
      </w:r>
      <w:r>
        <w:rPr>
          <w:rFonts w:ascii="Times New Roman" w:hAnsi="Times New Roman"/>
          <w:i/>
          <w:sz w:val="24"/>
          <w:szCs w:val="24"/>
        </w:rPr>
        <w:t xml:space="preserve">инвестиций в основной капитал по видам деятельности в </w:t>
      </w:r>
      <w:r w:rsidRPr="006E653E">
        <w:rPr>
          <w:rFonts w:ascii="Times New Roman" w:hAnsi="Times New Roman"/>
          <w:i/>
          <w:sz w:val="24"/>
          <w:szCs w:val="24"/>
        </w:rPr>
        <w:t>маш</w:t>
      </w:r>
      <w:r>
        <w:rPr>
          <w:rFonts w:ascii="Times New Roman" w:hAnsi="Times New Roman"/>
          <w:i/>
          <w:sz w:val="24"/>
          <w:szCs w:val="24"/>
        </w:rPr>
        <w:t>иностроении</w:t>
      </w:r>
      <w:r w:rsidRPr="006E653E">
        <w:rPr>
          <w:rFonts w:ascii="Times New Roman" w:hAnsi="Times New Roman"/>
          <w:i/>
          <w:sz w:val="24"/>
          <w:szCs w:val="24"/>
        </w:rPr>
        <w:t xml:space="preserve">, </w:t>
      </w:r>
      <w:r>
        <w:rPr>
          <w:rFonts w:ascii="Times New Roman" w:hAnsi="Times New Roman"/>
          <w:i/>
          <w:sz w:val="24"/>
          <w:szCs w:val="24"/>
        </w:rPr>
        <w:t>тыс</w:t>
      </w:r>
      <w:r w:rsidRPr="006E653E">
        <w:rPr>
          <w:rFonts w:ascii="Times New Roman" w:hAnsi="Times New Roman"/>
          <w:i/>
          <w:sz w:val="24"/>
          <w:szCs w:val="24"/>
        </w:rPr>
        <w:t>. тенге.</w:t>
      </w:r>
    </w:p>
    <w:tbl>
      <w:tblPr>
        <w:tblStyle w:val="a8"/>
        <w:tblW w:w="0" w:type="auto"/>
        <w:tblLook w:val="04A0" w:firstRow="1" w:lastRow="0" w:firstColumn="1" w:lastColumn="0" w:noHBand="0" w:noVBand="1"/>
      </w:tblPr>
      <w:tblGrid>
        <w:gridCol w:w="4407"/>
        <w:gridCol w:w="1673"/>
        <w:gridCol w:w="1556"/>
        <w:gridCol w:w="1709"/>
      </w:tblGrid>
      <w:tr w:rsidR="00483224" w:rsidRPr="00A628E7" w:rsidTr="002A32A7">
        <w:trPr>
          <w:trHeight w:val="680"/>
          <w:tblHeader/>
        </w:trPr>
        <w:tc>
          <w:tcPr>
            <w:tcW w:w="4510" w:type="dxa"/>
            <w:shd w:val="clear" w:color="auto" w:fill="2E74B5" w:themeFill="accent1" w:themeFillShade="BF"/>
            <w:vAlign w:val="center"/>
          </w:tcPr>
          <w:p w:rsidR="00483224" w:rsidRPr="00A628E7" w:rsidRDefault="00483224" w:rsidP="002A32A7">
            <w:pPr>
              <w:spacing w:after="0" w:line="240" w:lineRule="auto"/>
              <w:jc w:val="center"/>
              <w:rPr>
                <w:rFonts w:ascii="Cambria" w:hAnsi="Cambria" w:cstheme="minorHAnsi"/>
                <w:color w:val="FFFFFF" w:themeColor="background1"/>
                <w:sz w:val="24"/>
                <w:szCs w:val="28"/>
              </w:rPr>
            </w:pPr>
            <w:r w:rsidRPr="00A628E7">
              <w:rPr>
                <w:rFonts w:ascii="Cambria" w:hAnsi="Cambria" w:cstheme="minorHAnsi"/>
                <w:color w:val="FFFFFF" w:themeColor="background1"/>
                <w:sz w:val="24"/>
                <w:szCs w:val="28"/>
              </w:rPr>
              <w:t>Виды деятельности</w:t>
            </w:r>
          </w:p>
        </w:tc>
        <w:tc>
          <w:tcPr>
            <w:tcW w:w="1717" w:type="dxa"/>
            <w:shd w:val="clear" w:color="auto" w:fill="2E74B5" w:themeFill="accent1" w:themeFillShade="BF"/>
            <w:vAlign w:val="center"/>
          </w:tcPr>
          <w:p w:rsidR="00483224" w:rsidRPr="00A628E7" w:rsidRDefault="00483224" w:rsidP="002A32A7">
            <w:pPr>
              <w:spacing w:after="0" w:line="240" w:lineRule="auto"/>
              <w:jc w:val="center"/>
              <w:rPr>
                <w:rFonts w:ascii="Cambria" w:hAnsi="Cambria" w:cstheme="minorHAnsi"/>
                <w:color w:val="FFFFFF" w:themeColor="background1"/>
                <w:sz w:val="24"/>
                <w:szCs w:val="28"/>
              </w:rPr>
            </w:pPr>
            <w:r w:rsidRPr="00A628E7">
              <w:rPr>
                <w:rFonts w:ascii="Cambria" w:hAnsi="Cambria" w:cstheme="minorHAnsi"/>
                <w:color w:val="FFFFFF" w:themeColor="background1"/>
                <w:sz w:val="24"/>
                <w:szCs w:val="28"/>
              </w:rPr>
              <w:t>5 мес. 2020</w:t>
            </w:r>
          </w:p>
        </w:tc>
        <w:tc>
          <w:tcPr>
            <w:tcW w:w="1594" w:type="dxa"/>
            <w:shd w:val="clear" w:color="auto" w:fill="2E74B5" w:themeFill="accent1" w:themeFillShade="BF"/>
            <w:vAlign w:val="center"/>
          </w:tcPr>
          <w:p w:rsidR="00483224" w:rsidRPr="00A628E7" w:rsidRDefault="00483224" w:rsidP="002A32A7">
            <w:pPr>
              <w:spacing w:after="0" w:line="240" w:lineRule="auto"/>
              <w:jc w:val="center"/>
              <w:rPr>
                <w:rFonts w:ascii="Cambria" w:hAnsi="Cambria" w:cstheme="minorHAnsi"/>
                <w:color w:val="FFFFFF" w:themeColor="background1"/>
                <w:sz w:val="24"/>
                <w:szCs w:val="28"/>
              </w:rPr>
            </w:pPr>
            <w:r w:rsidRPr="00A628E7">
              <w:rPr>
                <w:rFonts w:ascii="Cambria" w:hAnsi="Cambria" w:cstheme="minorHAnsi"/>
                <w:color w:val="FFFFFF" w:themeColor="background1"/>
                <w:sz w:val="24"/>
                <w:szCs w:val="28"/>
              </w:rPr>
              <w:t>5 мес. 2021</w:t>
            </w:r>
          </w:p>
        </w:tc>
        <w:tc>
          <w:tcPr>
            <w:tcW w:w="1749" w:type="dxa"/>
            <w:shd w:val="clear" w:color="auto" w:fill="2E74B5" w:themeFill="accent1" w:themeFillShade="BF"/>
            <w:vAlign w:val="center"/>
          </w:tcPr>
          <w:p w:rsidR="00483224" w:rsidRDefault="00483224" w:rsidP="002A32A7">
            <w:pPr>
              <w:spacing w:after="0" w:line="240" w:lineRule="auto"/>
              <w:jc w:val="center"/>
              <w:rPr>
                <w:rFonts w:ascii="Cambria" w:hAnsi="Cambria" w:cstheme="minorHAnsi"/>
                <w:color w:val="FFFFFF" w:themeColor="background1"/>
                <w:sz w:val="24"/>
                <w:szCs w:val="28"/>
              </w:rPr>
            </w:pPr>
            <w:r w:rsidRPr="00A628E7">
              <w:rPr>
                <w:rFonts w:ascii="Cambria" w:hAnsi="Cambria" w:cstheme="minorHAnsi"/>
                <w:color w:val="FFFFFF" w:themeColor="background1"/>
                <w:sz w:val="24"/>
                <w:szCs w:val="28"/>
              </w:rPr>
              <w:t xml:space="preserve">ИФО, % </w:t>
            </w:r>
          </w:p>
          <w:p w:rsidR="00483224" w:rsidRDefault="00483224" w:rsidP="002A32A7">
            <w:pPr>
              <w:spacing w:after="0" w:line="240" w:lineRule="auto"/>
              <w:jc w:val="center"/>
              <w:rPr>
                <w:rFonts w:ascii="Cambria" w:hAnsi="Cambria" w:cstheme="minorHAnsi"/>
                <w:color w:val="FFFFFF" w:themeColor="background1"/>
                <w:sz w:val="24"/>
                <w:szCs w:val="28"/>
              </w:rPr>
            </w:pPr>
            <w:r w:rsidRPr="00A628E7">
              <w:rPr>
                <w:rFonts w:ascii="Cambria" w:hAnsi="Cambria" w:cstheme="minorHAnsi"/>
                <w:color w:val="FFFFFF" w:themeColor="background1"/>
                <w:sz w:val="24"/>
                <w:szCs w:val="28"/>
              </w:rPr>
              <w:t>5 мес. 2021/</w:t>
            </w:r>
          </w:p>
          <w:p w:rsidR="00483224" w:rsidRPr="00A628E7" w:rsidRDefault="00483224" w:rsidP="002A32A7">
            <w:pPr>
              <w:spacing w:after="0" w:line="240" w:lineRule="auto"/>
              <w:jc w:val="center"/>
              <w:rPr>
                <w:rFonts w:ascii="Cambria" w:hAnsi="Cambria" w:cstheme="minorHAnsi"/>
                <w:color w:val="FFFFFF" w:themeColor="background1"/>
                <w:sz w:val="24"/>
                <w:szCs w:val="28"/>
              </w:rPr>
            </w:pPr>
            <w:r w:rsidRPr="00A628E7">
              <w:rPr>
                <w:rFonts w:ascii="Cambria" w:hAnsi="Cambria" w:cstheme="minorHAnsi"/>
                <w:color w:val="FFFFFF" w:themeColor="background1"/>
                <w:sz w:val="24"/>
                <w:szCs w:val="28"/>
              </w:rPr>
              <w:t xml:space="preserve">5 мес. 2020 </w:t>
            </w:r>
          </w:p>
        </w:tc>
      </w:tr>
      <w:tr w:rsidR="00483224" w:rsidRPr="00A628E7" w:rsidTr="002A32A7">
        <w:trPr>
          <w:trHeight w:val="278"/>
        </w:trPr>
        <w:tc>
          <w:tcPr>
            <w:tcW w:w="4510" w:type="dxa"/>
            <w:vAlign w:val="center"/>
          </w:tcPr>
          <w:p w:rsidR="00483224" w:rsidRPr="00A628E7" w:rsidRDefault="00483224" w:rsidP="002A32A7">
            <w:pPr>
              <w:pStyle w:val="af3"/>
              <w:numPr>
                <w:ilvl w:val="0"/>
                <w:numId w:val="38"/>
              </w:numPr>
              <w:spacing w:after="0" w:line="240" w:lineRule="auto"/>
              <w:ind w:left="284" w:hanging="284"/>
              <w:rPr>
                <w:rFonts w:ascii="Cambria" w:hAnsi="Cambria" w:cstheme="minorHAnsi"/>
                <w:sz w:val="24"/>
                <w:szCs w:val="28"/>
              </w:rPr>
            </w:pPr>
            <w:r>
              <w:rPr>
                <w:rFonts w:ascii="Cambria" w:hAnsi="Cambria" w:cstheme="minorHAnsi"/>
                <w:sz w:val="24"/>
                <w:szCs w:val="28"/>
              </w:rPr>
              <w:t>Пр-во</w:t>
            </w:r>
            <w:r w:rsidRPr="00A628E7">
              <w:rPr>
                <w:rFonts w:ascii="Cambria" w:hAnsi="Cambria" w:cstheme="minorHAnsi"/>
                <w:sz w:val="24"/>
                <w:szCs w:val="28"/>
              </w:rPr>
              <w:t xml:space="preserve"> компьютеров, электронной и оптической продукции</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60 932</w:t>
            </w:r>
          </w:p>
        </w:tc>
        <w:tc>
          <w:tcPr>
            <w:tcW w:w="1594" w:type="dxa"/>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398 818</w:t>
            </w:r>
          </w:p>
        </w:tc>
        <w:tc>
          <w:tcPr>
            <w:tcW w:w="1749" w:type="dxa"/>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 xml:space="preserve">6,4 </w:t>
            </w:r>
            <w:r>
              <w:rPr>
                <w:rFonts w:ascii="Cambria" w:hAnsi="Cambria" w:cstheme="minorHAnsi"/>
                <w:color w:val="000000"/>
                <w:sz w:val="24"/>
                <w:szCs w:val="16"/>
              </w:rPr>
              <w:t>р</w:t>
            </w:r>
          </w:p>
        </w:tc>
      </w:tr>
      <w:tr w:rsidR="00483224" w:rsidRPr="00A628E7" w:rsidTr="002A32A7">
        <w:trPr>
          <w:trHeight w:val="272"/>
        </w:trPr>
        <w:tc>
          <w:tcPr>
            <w:tcW w:w="4510" w:type="dxa"/>
            <w:tcBorders>
              <w:top w:val="nil"/>
              <w:left w:val="single" w:sz="4" w:space="0" w:color="auto"/>
              <w:bottom w:val="single" w:sz="4" w:space="0" w:color="auto"/>
              <w:right w:val="single" w:sz="4" w:space="0" w:color="auto"/>
            </w:tcBorders>
            <w:shd w:val="clear" w:color="auto" w:fill="auto"/>
            <w:vAlign w:val="center"/>
          </w:tcPr>
          <w:p w:rsidR="00483224" w:rsidRPr="00A628E7" w:rsidRDefault="00483224" w:rsidP="002A32A7">
            <w:pPr>
              <w:pStyle w:val="af3"/>
              <w:numPr>
                <w:ilvl w:val="0"/>
                <w:numId w:val="38"/>
              </w:numPr>
              <w:spacing w:after="0" w:line="240" w:lineRule="auto"/>
              <w:ind w:left="284" w:hanging="284"/>
              <w:rPr>
                <w:rFonts w:ascii="Cambria" w:hAnsi="Cambria" w:cstheme="minorHAnsi"/>
                <w:sz w:val="24"/>
                <w:szCs w:val="28"/>
              </w:rPr>
            </w:pPr>
            <w:r>
              <w:rPr>
                <w:rFonts w:ascii="Cambria" w:hAnsi="Cambria" w:cstheme="minorHAnsi"/>
                <w:sz w:val="24"/>
                <w:szCs w:val="28"/>
              </w:rPr>
              <w:t>Пр-во</w:t>
            </w:r>
            <w:r w:rsidRPr="00A628E7">
              <w:rPr>
                <w:rFonts w:ascii="Cambria" w:hAnsi="Cambria" w:cstheme="minorHAnsi"/>
                <w:sz w:val="24"/>
                <w:szCs w:val="28"/>
              </w:rPr>
              <w:t xml:space="preserve"> электрического оборудования</w:t>
            </w:r>
          </w:p>
        </w:tc>
        <w:tc>
          <w:tcPr>
            <w:tcW w:w="1717" w:type="dxa"/>
            <w:tcBorders>
              <w:top w:val="nil"/>
              <w:left w:val="single" w:sz="4" w:space="0" w:color="auto"/>
              <w:bottom w:val="single" w:sz="4" w:space="0" w:color="auto"/>
              <w:right w:val="single" w:sz="4" w:space="0" w:color="auto"/>
            </w:tcBorders>
            <w:shd w:val="clear" w:color="auto" w:fill="auto"/>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13 389 110</w:t>
            </w:r>
          </w:p>
        </w:tc>
        <w:tc>
          <w:tcPr>
            <w:tcW w:w="1594" w:type="dxa"/>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4 602 746</w:t>
            </w:r>
          </w:p>
        </w:tc>
        <w:tc>
          <w:tcPr>
            <w:tcW w:w="1749" w:type="dxa"/>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33,7</w:t>
            </w:r>
          </w:p>
        </w:tc>
      </w:tr>
      <w:tr w:rsidR="00483224" w:rsidRPr="00A628E7" w:rsidTr="002A32A7">
        <w:trPr>
          <w:trHeight w:val="531"/>
        </w:trPr>
        <w:tc>
          <w:tcPr>
            <w:tcW w:w="4510" w:type="dxa"/>
            <w:tcBorders>
              <w:top w:val="nil"/>
              <w:left w:val="single" w:sz="4" w:space="0" w:color="auto"/>
              <w:bottom w:val="single" w:sz="4" w:space="0" w:color="auto"/>
              <w:right w:val="single" w:sz="4" w:space="0" w:color="auto"/>
            </w:tcBorders>
            <w:shd w:val="clear" w:color="auto" w:fill="auto"/>
            <w:vAlign w:val="center"/>
          </w:tcPr>
          <w:p w:rsidR="00483224" w:rsidRPr="00A628E7" w:rsidRDefault="00483224" w:rsidP="002A32A7">
            <w:pPr>
              <w:pStyle w:val="af3"/>
              <w:numPr>
                <w:ilvl w:val="0"/>
                <w:numId w:val="38"/>
              </w:numPr>
              <w:spacing w:after="0" w:line="240" w:lineRule="auto"/>
              <w:ind w:left="284" w:hanging="284"/>
              <w:rPr>
                <w:rFonts w:ascii="Cambria" w:hAnsi="Cambria" w:cstheme="minorHAnsi"/>
                <w:sz w:val="24"/>
                <w:szCs w:val="28"/>
              </w:rPr>
            </w:pPr>
            <w:r>
              <w:rPr>
                <w:rFonts w:ascii="Cambria" w:hAnsi="Cambria" w:cstheme="minorHAnsi"/>
                <w:sz w:val="24"/>
                <w:szCs w:val="28"/>
              </w:rPr>
              <w:t>Пр-во</w:t>
            </w:r>
            <w:r w:rsidRPr="00A628E7">
              <w:rPr>
                <w:rFonts w:ascii="Cambria" w:hAnsi="Cambria" w:cstheme="minorHAnsi"/>
                <w:sz w:val="24"/>
                <w:szCs w:val="28"/>
              </w:rPr>
              <w:t xml:space="preserve"> машин и оборудования, не включенных в другие категории</w:t>
            </w:r>
          </w:p>
        </w:tc>
        <w:tc>
          <w:tcPr>
            <w:tcW w:w="1717" w:type="dxa"/>
            <w:tcBorders>
              <w:top w:val="nil"/>
              <w:left w:val="single" w:sz="4" w:space="0" w:color="auto"/>
              <w:bottom w:val="single" w:sz="4" w:space="0" w:color="auto"/>
              <w:right w:val="single" w:sz="4" w:space="0" w:color="auto"/>
            </w:tcBorders>
            <w:shd w:val="clear" w:color="auto" w:fill="auto"/>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1 825 948</w:t>
            </w:r>
          </w:p>
        </w:tc>
        <w:tc>
          <w:tcPr>
            <w:tcW w:w="1594" w:type="dxa"/>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2 542 137</w:t>
            </w:r>
          </w:p>
        </w:tc>
        <w:tc>
          <w:tcPr>
            <w:tcW w:w="1749" w:type="dxa"/>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136,4</w:t>
            </w:r>
          </w:p>
        </w:tc>
      </w:tr>
      <w:tr w:rsidR="00483224" w:rsidRPr="00A628E7" w:rsidTr="002A32A7">
        <w:trPr>
          <w:trHeight w:val="363"/>
        </w:trPr>
        <w:tc>
          <w:tcPr>
            <w:tcW w:w="4510" w:type="dxa"/>
            <w:tcBorders>
              <w:top w:val="nil"/>
              <w:left w:val="single" w:sz="4" w:space="0" w:color="auto"/>
              <w:bottom w:val="single" w:sz="4" w:space="0" w:color="auto"/>
              <w:right w:val="single" w:sz="4" w:space="0" w:color="auto"/>
            </w:tcBorders>
            <w:shd w:val="clear" w:color="auto" w:fill="auto"/>
            <w:vAlign w:val="center"/>
          </w:tcPr>
          <w:p w:rsidR="00483224" w:rsidRPr="00A628E7" w:rsidRDefault="00483224" w:rsidP="002A32A7">
            <w:pPr>
              <w:pStyle w:val="af3"/>
              <w:numPr>
                <w:ilvl w:val="0"/>
                <w:numId w:val="38"/>
              </w:numPr>
              <w:spacing w:after="0" w:line="240" w:lineRule="auto"/>
              <w:ind w:left="284" w:hanging="284"/>
              <w:rPr>
                <w:rFonts w:ascii="Cambria" w:hAnsi="Cambria" w:cstheme="minorHAnsi"/>
                <w:sz w:val="24"/>
                <w:szCs w:val="28"/>
              </w:rPr>
            </w:pPr>
            <w:r>
              <w:rPr>
                <w:rFonts w:ascii="Cambria" w:hAnsi="Cambria" w:cstheme="minorHAnsi"/>
                <w:sz w:val="24"/>
                <w:szCs w:val="28"/>
              </w:rPr>
              <w:t>Пр-во</w:t>
            </w:r>
            <w:r w:rsidRPr="00A628E7">
              <w:rPr>
                <w:rFonts w:ascii="Cambria" w:hAnsi="Cambria" w:cstheme="minorHAnsi"/>
                <w:sz w:val="24"/>
                <w:szCs w:val="28"/>
              </w:rPr>
              <w:t xml:space="preserve"> автомобилей, прицепов и полуприцепов</w:t>
            </w:r>
          </w:p>
        </w:tc>
        <w:tc>
          <w:tcPr>
            <w:tcW w:w="1717" w:type="dxa"/>
            <w:tcBorders>
              <w:top w:val="nil"/>
              <w:left w:val="single" w:sz="4" w:space="0" w:color="auto"/>
              <w:bottom w:val="single" w:sz="4" w:space="0" w:color="auto"/>
              <w:right w:val="single" w:sz="4" w:space="0" w:color="auto"/>
            </w:tcBorders>
            <w:shd w:val="clear" w:color="auto" w:fill="auto"/>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4 079 081</w:t>
            </w:r>
          </w:p>
        </w:tc>
        <w:tc>
          <w:tcPr>
            <w:tcW w:w="1594" w:type="dxa"/>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6 615 579</w:t>
            </w:r>
          </w:p>
        </w:tc>
        <w:tc>
          <w:tcPr>
            <w:tcW w:w="1749" w:type="dxa"/>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158,8</w:t>
            </w:r>
          </w:p>
        </w:tc>
      </w:tr>
      <w:tr w:rsidR="00483224" w:rsidRPr="00A628E7" w:rsidTr="002A32A7">
        <w:trPr>
          <w:trHeight w:val="272"/>
        </w:trPr>
        <w:tc>
          <w:tcPr>
            <w:tcW w:w="4510" w:type="dxa"/>
            <w:tcBorders>
              <w:top w:val="nil"/>
              <w:left w:val="single" w:sz="4" w:space="0" w:color="auto"/>
              <w:bottom w:val="single" w:sz="4" w:space="0" w:color="auto"/>
              <w:right w:val="single" w:sz="4" w:space="0" w:color="auto"/>
            </w:tcBorders>
            <w:shd w:val="clear" w:color="auto" w:fill="auto"/>
            <w:vAlign w:val="center"/>
          </w:tcPr>
          <w:p w:rsidR="00483224" w:rsidRPr="00A628E7" w:rsidRDefault="00483224" w:rsidP="002A32A7">
            <w:pPr>
              <w:pStyle w:val="af3"/>
              <w:numPr>
                <w:ilvl w:val="0"/>
                <w:numId w:val="38"/>
              </w:numPr>
              <w:spacing w:after="0" w:line="240" w:lineRule="auto"/>
              <w:ind w:left="284" w:hanging="284"/>
              <w:rPr>
                <w:rFonts w:ascii="Cambria" w:hAnsi="Cambria" w:cstheme="minorHAnsi"/>
                <w:sz w:val="24"/>
                <w:szCs w:val="28"/>
              </w:rPr>
            </w:pPr>
            <w:r>
              <w:rPr>
                <w:rFonts w:ascii="Cambria" w:hAnsi="Cambria" w:cstheme="minorHAnsi"/>
                <w:sz w:val="24"/>
                <w:szCs w:val="28"/>
              </w:rPr>
              <w:t>Пр-во</w:t>
            </w:r>
            <w:r w:rsidRPr="00A628E7">
              <w:rPr>
                <w:rFonts w:ascii="Cambria" w:hAnsi="Cambria" w:cstheme="minorHAnsi"/>
                <w:sz w:val="24"/>
                <w:szCs w:val="28"/>
              </w:rPr>
              <w:t xml:space="preserve"> прочих транспортных средств</w:t>
            </w:r>
          </w:p>
        </w:tc>
        <w:tc>
          <w:tcPr>
            <w:tcW w:w="1717" w:type="dxa"/>
            <w:tcBorders>
              <w:top w:val="nil"/>
              <w:left w:val="single" w:sz="4" w:space="0" w:color="auto"/>
              <w:bottom w:val="single" w:sz="4" w:space="0" w:color="auto"/>
              <w:right w:val="single" w:sz="4" w:space="0" w:color="auto"/>
            </w:tcBorders>
            <w:shd w:val="clear" w:color="auto" w:fill="auto"/>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392 203</w:t>
            </w:r>
          </w:p>
        </w:tc>
        <w:tc>
          <w:tcPr>
            <w:tcW w:w="1594" w:type="dxa"/>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710 866</w:t>
            </w:r>
          </w:p>
        </w:tc>
        <w:tc>
          <w:tcPr>
            <w:tcW w:w="1749" w:type="dxa"/>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177,5</w:t>
            </w:r>
          </w:p>
        </w:tc>
      </w:tr>
      <w:tr w:rsidR="00483224" w:rsidRPr="00A628E7" w:rsidTr="002A32A7">
        <w:trPr>
          <w:trHeight w:val="705"/>
        </w:trPr>
        <w:tc>
          <w:tcPr>
            <w:tcW w:w="4510" w:type="dxa"/>
            <w:tcBorders>
              <w:top w:val="nil"/>
              <w:left w:val="single" w:sz="4" w:space="0" w:color="auto"/>
              <w:bottom w:val="single" w:sz="4" w:space="0" w:color="auto"/>
              <w:right w:val="single" w:sz="4" w:space="0" w:color="auto"/>
            </w:tcBorders>
            <w:shd w:val="clear" w:color="auto" w:fill="auto"/>
            <w:vAlign w:val="center"/>
          </w:tcPr>
          <w:p w:rsidR="00483224" w:rsidRPr="00A628E7" w:rsidRDefault="00483224" w:rsidP="002A32A7">
            <w:pPr>
              <w:pStyle w:val="af3"/>
              <w:numPr>
                <w:ilvl w:val="0"/>
                <w:numId w:val="38"/>
              </w:numPr>
              <w:spacing w:after="0" w:line="240" w:lineRule="auto"/>
              <w:ind w:left="284" w:hanging="284"/>
              <w:rPr>
                <w:rFonts w:ascii="Cambria" w:hAnsi="Cambria" w:cstheme="minorHAnsi"/>
                <w:sz w:val="24"/>
                <w:szCs w:val="28"/>
              </w:rPr>
            </w:pPr>
            <w:r w:rsidRPr="00A628E7">
              <w:rPr>
                <w:rFonts w:ascii="Cambria" w:hAnsi="Cambria" w:cstheme="minorHAnsi"/>
                <w:sz w:val="24"/>
                <w:szCs w:val="28"/>
              </w:rPr>
              <w:t>Ремонт и установка машин и оборудования</w:t>
            </w:r>
          </w:p>
        </w:tc>
        <w:tc>
          <w:tcPr>
            <w:tcW w:w="1717" w:type="dxa"/>
            <w:tcBorders>
              <w:top w:val="nil"/>
              <w:left w:val="single" w:sz="4" w:space="0" w:color="auto"/>
              <w:bottom w:val="single" w:sz="4" w:space="0" w:color="auto"/>
              <w:right w:val="single" w:sz="4" w:space="0" w:color="auto"/>
            </w:tcBorders>
            <w:shd w:val="clear" w:color="auto" w:fill="auto"/>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3</w:t>
            </w:r>
            <w:r>
              <w:rPr>
                <w:rFonts w:ascii="Cambria" w:hAnsi="Cambria" w:cstheme="minorHAnsi"/>
                <w:color w:val="000000"/>
                <w:sz w:val="24"/>
                <w:szCs w:val="16"/>
              </w:rPr>
              <w:t xml:space="preserve"> </w:t>
            </w:r>
            <w:r w:rsidRPr="00EF6288">
              <w:rPr>
                <w:rFonts w:ascii="Cambria" w:hAnsi="Cambria" w:cstheme="minorHAnsi"/>
                <w:color w:val="000000"/>
                <w:sz w:val="24"/>
                <w:szCs w:val="16"/>
              </w:rPr>
              <w:t>879</w:t>
            </w:r>
            <w:r>
              <w:rPr>
                <w:rFonts w:ascii="Cambria" w:hAnsi="Cambria" w:cstheme="minorHAnsi"/>
                <w:color w:val="000000"/>
                <w:sz w:val="24"/>
                <w:szCs w:val="16"/>
              </w:rPr>
              <w:t xml:space="preserve"> </w:t>
            </w:r>
            <w:r w:rsidRPr="00EF6288">
              <w:rPr>
                <w:rFonts w:ascii="Cambria" w:hAnsi="Cambria" w:cstheme="minorHAnsi"/>
                <w:color w:val="000000"/>
                <w:sz w:val="24"/>
                <w:szCs w:val="16"/>
              </w:rPr>
              <w:t>691</w:t>
            </w:r>
          </w:p>
        </w:tc>
        <w:tc>
          <w:tcPr>
            <w:tcW w:w="1594" w:type="dxa"/>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4</w:t>
            </w:r>
            <w:r>
              <w:rPr>
                <w:rFonts w:ascii="Cambria" w:hAnsi="Cambria" w:cstheme="minorHAnsi"/>
                <w:color w:val="000000"/>
                <w:sz w:val="24"/>
                <w:szCs w:val="16"/>
              </w:rPr>
              <w:t xml:space="preserve"> </w:t>
            </w:r>
            <w:r w:rsidRPr="00EF6288">
              <w:rPr>
                <w:rFonts w:ascii="Cambria" w:hAnsi="Cambria" w:cstheme="minorHAnsi"/>
                <w:color w:val="000000"/>
                <w:sz w:val="24"/>
                <w:szCs w:val="16"/>
              </w:rPr>
              <w:t>682</w:t>
            </w:r>
            <w:r>
              <w:rPr>
                <w:rFonts w:ascii="Cambria" w:hAnsi="Cambria" w:cstheme="minorHAnsi"/>
                <w:color w:val="000000"/>
                <w:sz w:val="24"/>
                <w:szCs w:val="16"/>
              </w:rPr>
              <w:t xml:space="preserve"> </w:t>
            </w:r>
            <w:r w:rsidRPr="00EF6288">
              <w:rPr>
                <w:rFonts w:ascii="Cambria" w:hAnsi="Cambria" w:cstheme="minorHAnsi"/>
                <w:color w:val="000000"/>
                <w:sz w:val="24"/>
                <w:szCs w:val="16"/>
              </w:rPr>
              <w:t>654</w:t>
            </w:r>
          </w:p>
        </w:tc>
        <w:tc>
          <w:tcPr>
            <w:tcW w:w="1749" w:type="dxa"/>
            <w:vAlign w:val="center"/>
          </w:tcPr>
          <w:p w:rsidR="00483224" w:rsidRPr="00EF6288" w:rsidRDefault="00483224" w:rsidP="002A32A7">
            <w:pPr>
              <w:spacing w:after="0" w:line="240" w:lineRule="auto"/>
              <w:jc w:val="center"/>
              <w:rPr>
                <w:rFonts w:ascii="Cambria" w:hAnsi="Cambria" w:cstheme="minorHAnsi"/>
                <w:color w:val="000000"/>
                <w:sz w:val="24"/>
                <w:szCs w:val="16"/>
              </w:rPr>
            </w:pPr>
            <w:r w:rsidRPr="00EF6288">
              <w:rPr>
                <w:rFonts w:ascii="Cambria" w:hAnsi="Cambria" w:cstheme="minorHAnsi"/>
                <w:color w:val="000000"/>
                <w:sz w:val="24"/>
                <w:szCs w:val="16"/>
              </w:rPr>
              <w:t>118,2</w:t>
            </w:r>
          </w:p>
        </w:tc>
      </w:tr>
    </w:tbl>
    <w:p w:rsidR="00483224" w:rsidRPr="006E653E" w:rsidRDefault="00483224" w:rsidP="00483224">
      <w:pPr>
        <w:widowControl w:val="0"/>
        <w:tabs>
          <w:tab w:val="left" w:pos="851"/>
          <w:tab w:val="center" w:pos="5032"/>
        </w:tabs>
        <w:autoSpaceDE w:val="0"/>
        <w:autoSpaceDN w:val="0"/>
        <w:adjustRightInd w:val="0"/>
        <w:spacing w:after="0" w:line="240" w:lineRule="auto"/>
        <w:ind w:firstLine="709"/>
        <w:rPr>
          <w:rFonts w:ascii="Times New Roman" w:hAnsi="Times New Roman"/>
          <w:i/>
          <w:sz w:val="24"/>
          <w:szCs w:val="24"/>
        </w:rPr>
      </w:pPr>
      <w:r w:rsidRPr="006E653E">
        <w:rPr>
          <w:rFonts w:ascii="Times New Roman" w:hAnsi="Times New Roman"/>
          <w:i/>
          <w:sz w:val="24"/>
          <w:szCs w:val="24"/>
        </w:rPr>
        <w:t xml:space="preserve">Источник: </w:t>
      </w:r>
      <w:r>
        <w:rPr>
          <w:rFonts w:ascii="Times New Roman" w:hAnsi="Times New Roman"/>
          <w:i/>
          <w:sz w:val="24"/>
          <w:szCs w:val="24"/>
        </w:rPr>
        <w:t>БНС АСПиР</w:t>
      </w:r>
      <w:r w:rsidRPr="006E653E">
        <w:rPr>
          <w:rFonts w:ascii="Times New Roman" w:hAnsi="Times New Roman"/>
          <w:i/>
          <w:sz w:val="24"/>
          <w:szCs w:val="24"/>
        </w:rPr>
        <w:t xml:space="preserve"> РК</w:t>
      </w:r>
    </w:p>
    <w:p w:rsidR="00483224" w:rsidRPr="001705FF" w:rsidRDefault="00483224" w:rsidP="00483224">
      <w:pPr>
        <w:tabs>
          <w:tab w:val="left" w:pos="709"/>
          <w:tab w:val="left" w:pos="1418"/>
        </w:tabs>
        <w:spacing w:after="0" w:line="240" w:lineRule="auto"/>
        <w:ind w:firstLine="709"/>
        <w:contextualSpacing/>
        <w:jc w:val="both"/>
        <w:rPr>
          <w:rFonts w:ascii="Times New Roman" w:hAnsi="Times New Roman"/>
          <w:sz w:val="28"/>
          <w:szCs w:val="28"/>
        </w:rPr>
      </w:pPr>
    </w:p>
    <w:p w:rsidR="00483224" w:rsidRPr="0074259B" w:rsidRDefault="00483224" w:rsidP="00483224">
      <w:pPr>
        <w:pStyle w:val="1"/>
        <w:spacing w:before="0" w:line="240" w:lineRule="auto"/>
        <w:ind w:firstLine="709"/>
        <w:jc w:val="both"/>
        <w:rPr>
          <w:rFonts w:ascii="Times New Roman" w:hAnsi="Times New Roman" w:cs="Times New Roman"/>
          <w:b/>
          <w:color w:val="000000" w:themeColor="text1"/>
          <w:sz w:val="28"/>
        </w:rPr>
      </w:pPr>
      <w:bookmarkStart w:id="6" w:name="_Toc68038195"/>
      <w:r w:rsidRPr="0074259B">
        <w:rPr>
          <w:rFonts w:ascii="Times New Roman" w:hAnsi="Times New Roman" w:cs="Times New Roman"/>
          <w:b/>
          <w:color w:val="000000" w:themeColor="text1"/>
          <w:sz w:val="28"/>
        </w:rPr>
        <w:lastRenderedPageBreak/>
        <w:t xml:space="preserve">3. Динамика фактической численности занятых в машиностроении и металлообработке за </w:t>
      </w:r>
      <w:r>
        <w:rPr>
          <w:rFonts w:ascii="Times New Roman" w:hAnsi="Times New Roman" w:cs="Times New Roman"/>
          <w:b/>
          <w:color w:val="000000" w:themeColor="text1"/>
          <w:sz w:val="28"/>
          <w:lang w:val="en-US"/>
        </w:rPr>
        <w:t>I</w:t>
      </w:r>
      <w:r w:rsidRPr="00105B9B">
        <w:rPr>
          <w:rFonts w:ascii="Times New Roman" w:hAnsi="Times New Roman" w:cs="Times New Roman"/>
          <w:b/>
          <w:color w:val="000000" w:themeColor="text1"/>
          <w:sz w:val="28"/>
        </w:rPr>
        <w:t xml:space="preserve"> </w:t>
      </w:r>
      <w:r w:rsidRPr="0074259B">
        <w:rPr>
          <w:rFonts w:ascii="Times New Roman" w:hAnsi="Times New Roman" w:cs="Times New Roman"/>
          <w:b/>
          <w:color w:val="000000" w:themeColor="text1"/>
          <w:sz w:val="28"/>
        </w:rPr>
        <w:t>квартал 202</w:t>
      </w:r>
      <w:r w:rsidRPr="00105B9B">
        <w:rPr>
          <w:rFonts w:ascii="Times New Roman" w:hAnsi="Times New Roman" w:cs="Times New Roman"/>
          <w:b/>
          <w:color w:val="000000" w:themeColor="text1"/>
          <w:sz w:val="28"/>
        </w:rPr>
        <w:t>1</w:t>
      </w:r>
      <w:r w:rsidRPr="0074259B">
        <w:rPr>
          <w:rFonts w:ascii="Times New Roman" w:hAnsi="Times New Roman" w:cs="Times New Roman"/>
          <w:b/>
          <w:color w:val="000000" w:themeColor="text1"/>
          <w:sz w:val="28"/>
        </w:rPr>
        <w:t xml:space="preserve"> года</w:t>
      </w:r>
      <w:r>
        <w:rPr>
          <w:rStyle w:val="a7"/>
          <w:rFonts w:ascii="Times New Roman" w:hAnsi="Times New Roman" w:cs="Times New Roman"/>
          <w:b/>
          <w:color w:val="000000" w:themeColor="text1"/>
          <w:sz w:val="28"/>
        </w:rPr>
        <w:footnoteReference w:id="3"/>
      </w:r>
      <w:r w:rsidRPr="0074259B">
        <w:rPr>
          <w:rFonts w:ascii="Times New Roman" w:hAnsi="Times New Roman" w:cs="Times New Roman"/>
          <w:b/>
          <w:color w:val="000000" w:themeColor="text1"/>
          <w:sz w:val="28"/>
        </w:rPr>
        <w:t xml:space="preserve"> в сравнении с </w:t>
      </w:r>
      <w:r>
        <w:rPr>
          <w:rFonts w:ascii="Times New Roman" w:hAnsi="Times New Roman" w:cs="Times New Roman"/>
          <w:b/>
          <w:color w:val="000000" w:themeColor="text1"/>
          <w:sz w:val="28"/>
          <w:lang w:val="en-US"/>
        </w:rPr>
        <w:t>I</w:t>
      </w:r>
      <w:r w:rsidRPr="0074259B">
        <w:rPr>
          <w:rFonts w:ascii="Times New Roman" w:hAnsi="Times New Roman" w:cs="Times New Roman"/>
          <w:b/>
          <w:color w:val="000000" w:themeColor="text1"/>
          <w:sz w:val="28"/>
        </w:rPr>
        <w:t xml:space="preserve"> кварталом 20</w:t>
      </w:r>
      <w:r w:rsidRPr="00105B9B">
        <w:rPr>
          <w:rFonts w:ascii="Times New Roman" w:hAnsi="Times New Roman" w:cs="Times New Roman"/>
          <w:b/>
          <w:color w:val="000000" w:themeColor="text1"/>
          <w:sz w:val="28"/>
        </w:rPr>
        <w:t>20</w:t>
      </w:r>
      <w:r w:rsidRPr="0074259B">
        <w:rPr>
          <w:rFonts w:ascii="Times New Roman" w:hAnsi="Times New Roman" w:cs="Times New Roman"/>
          <w:b/>
          <w:color w:val="000000" w:themeColor="text1"/>
          <w:sz w:val="28"/>
        </w:rPr>
        <w:t xml:space="preserve"> года</w:t>
      </w:r>
      <w:bookmarkEnd w:id="6"/>
    </w:p>
    <w:p w:rsidR="00483224" w:rsidRDefault="00483224" w:rsidP="00483224">
      <w:pPr>
        <w:spacing w:after="0" w:line="240" w:lineRule="auto"/>
        <w:ind w:firstLine="709"/>
        <w:jc w:val="both"/>
        <w:rPr>
          <w:rFonts w:ascii="Times New Roman" w:eastAsiaTheme="minorHAnsi" w:hAnsi="Times New Roman"/>
          <w:sz w:val="28"/>
          <w:lang w:eastAsia="en-US"/>
        </w:rPr>
      </w:pPr>
    </w:p>
    <w:p w:rsidR="00483224" w:rsidRDefault="00483224" w:rsidP="00483224">
      <w:pPr>
        <w:spacing w:after="0" w:line="240" w:lineRule="auto"/>
        <w:ind w:firstLine="709"/>
        <w:jc w:val="both"/>
        <w:rPr>
          <w:rFonts w:ascii="Times New Roman" w:eastAsiaTheme="minorHAnsi" w:hAnsi="Times New Roman"/>
          <w:sz w:val="28"/>
          <w:lang w:eastAsia="en-US"/>
        </w:rPr>
      </w:pPr>
      <w:r>
        <w:rPr>
          <w:rFonts w:ascii="Times New Roman" w:eastAsiaTheme="minorHAnsi" w:hAnsi="Times New Roman"/>
          <w:sz w:val="28"/>
          <w:lang w:eastAsia="en-US"/>
        </w:rPr>
        <w:t xml:space="preserve">В </w:t>
      </w:r>
      <w:r>
        <w:rPr>
          <w:rFonts w:ascii="Times New Roman" w:eastAsiaTheme="minorHAnsi" w:hAnsi="Times New Roman"/>
          <w:sz w:val="28"/>
          <w:lang w:val="en-US" w:eastAsia="en-US"/>
        </w:rPr>
        <w:t>I</w:t>
      </w:r>
      <w:r>
        <w:rPr>
          <w:rFonts w:ascii="Times New Roman" w:eastAsiaTheme="minorHAnsi" w:hAnsi="Times New Roman"/>
          <w:sz w:val="28"/>
          <w:lang w:eastAsia="en-US"/>
        </w:rPr>
        <w:t xml:space="preserve"> квартале </w:t>
      </w:r>
      <w:r w:rsidRPr="005E1BB6">
        <w:rPr>
          <w:rFonts w:ascii="Times New Roman" w:eastAsiaTheme="minorHAnsi" w:hAnsi="Times New Roman"/>
          <w:sz w:val="28"/>
          <w:lang w:eastAsia="en-US"/>
        </w:rPr>
        <w:t>20</w:t>
      </w:r>
      <w:r>
        <w:rPr>
          <w:rFonts w:ascii="Times New Roman" w:eastAsiaTheme="minorHAnsi" w:hAnsi="Times New Roman"/>
          <w:sz w:val="28"/>
          <w:lang w:eastAsia="en-US"/>
        </w:rPr>
        <w:t>2</w:t>
      </w:r>
      <w:r w:rsidRPr="00C15194">
        <w:rPr>
          <w:rFonts w:ascii="Times New Roman" w:eastAsiaTheme="minorHAnsi" w:hAnsi="Times New Roman"/>
          <w:sz w:val="28"/>
          <w:lang w:eastAsia="en-US"/>
        </w:rPr>
        <w:t>1</w:t>
      </w:r>
      <w:r w:rsidRPr="005E1BB6">
        <w:rPr>
          <w:rFonts w:ascii="Times New Roman" w:eastAsiaTheme="minorHAnsi" w:hAnsi="Times New Roman"/>
          <w:sz w:val="28"/>
          <w:lang w:eastAsia="en-US"/>
        </w:rPr>
        <w:t xml:space="preserve"> года </w:t>
      </w:r>
      <w:r>
        <w:rPr>
          <w:rFonts w:ascii="Times New Roman" w:eastAsiaTheme="minorHAnsi" w:hAnsi="Times New Roman"/>
          <w:sz w:val="28"/>
          <w:lang w:eastAsia="en-US"/>
        </w:rPr>
        <w:t>вследствие</w:t>
      </w:r>
      <w:r w:rsidRPr="00C775CA">
        <w:rPr>
          <w:rFonts w:ascii="Times New Roman" w:eastAsiaTheme="minorHAnsi" w:hAnsi="Times New Roman"/>
          <w:sz w:val="28"/>
          <w:lang w:eastAsia="en-US"/>
        </w:rPr>
        <w:t xml:space="preserve"> пандемии </w:t>
      </w:r>
      <w:r>
        <w:rPr>
          <w:rFonts w:ascii="Times New Roman" w:eastAsiaTheme="minorHAnsi" w:hAnsi="Times New Roman"/>
          <w:sz w:val="28"/>
          <w:lang w:eastAsia="en-US"/>
        </w:rPr>
        <w:t>и связанных с этим ограничений фактическая</w:t>
      </w:r>
      <w:r w:rsidRPr="007F1638">
        <w:rPr>
          <w:rFonts w:ascii="Times New Roman" w:eastAsiaTheme="minorHAnsi" w:hAnsi="Times New Roman"/>
          <w:sz w:val="28"/>
          <w:lang w:eastAsia="en-US"/>
        </w:rPr>
        <w:t xml:space="preserve"> численност</w:t>
      </w:r>
      <w:r>
        <w:rPr>
          <w:rFonts w:ascii="Times New Roman" w:eastAsiaTheme="minorHAnsi" w:hAnsi="Times New Roman"/>
          <w:sz w:val="28"/>
          <w:lang w:eastAsia="en-US"/>
        </w:rPr>
        <w:t>ь занятых</w:t>
      </w:r>
      <w:r w:rsidRPr="007F1638">
        <w:rPr>
          <w:rFonts w:ascii="Times New Roman" w:eastAsiaTheme="minorHAnsi" w:hAnsi="Times New Roman"/>
          <w:sz w:val="28"/>
          <w:lang w:eastAsia="en-US"/>
        </w:rPr>
        <w:t xml:space="preserve"> в отрасли </w:t>
      </w:r>
      <w:r>
        <w:rPr>
          <w:rFonts w:ascii="Times New Roman" w:eastAsiaTheme="minorHAnsi" w:hAnsi="Times New Roman"/>
          <w:sz w:val="28"/>
          <w:lang w:eastAsia="en-US"/>
        </w:rPr>
        <w:t xml:space="preserve">машиностроения по сравнению с </w:t>
      </w:r>
      <w:r>
        <w:rPr>
          <w:rFonts w:ascii="Times New Roman" w:eastAsiaTheme="minorHAnsi" w:hAnsi="Times New Roman"/>
          <w:sz w:val="28"/>
          <w:lang w:val="en-US" w:eastAsia="en-US"/>
        </w:rPr>
        <w:t>I</w:t>
      </w:r>
      <w:r w:rsidRPr="00B858C5">
        <w:rPr>
          <w:rFonts w:ascii="Times New Roman" w:eastAsiaTheme="minorHAnsi" w:hAnsi="Times New Roman"/>
          <w:sz w:val="28"/>
          <w:lang w:eastAsia="en-US"/>
        </w:rPr>
        <w:t xml:space="preserve"> </w:t>
      </w:r>
      <w:r>
        <w:rPr>
          <w:rFonts w:ascii="Times New Roman" w:eastAsiaTheme="minorHAnsi" w:hAnsi="Times New Roman"/>
          <w:sz w:val="28"/>
          <w:lang w:eastAsia="en-US"/>
        </w:rPr>
        <w:t>кварталом 20</w:t>
      </w:r>
      <w:r w:rsidRPr="00C15194">
        <w:rPr>
          <w:rFonts w:ascii="Times New Roman" w:eastAsiaTheme="minorHAnsi" w:hAnsi="Times New Roman"/>
          <w:sz w:val="28"/>
          <w:lang w:eastAsia="en-US"/>
        </w:rPr>
        <w:t>20</w:t>
      </w:r>
      <w:r>
        <w:rPr>
          <w:rFonts w:ascii="Times New Roman" w:eastAsiaTheme="minorHAnsi" w:hAnsi="Times New Roman"/>
          <w:sz w:val="28"/>
          <w:lang w:eastAsia="en-US"/>
        </w:rPr>
        <w:t xml:space="preserve"> года сократилась на 900 человек</w:t>
      </w:r>
      <w:r w:rsidRPr="007F1638">
        <w:rPr>
          <w:rFonts w:ascii="Times New Roman" w:eastAsiaTheme="minorHAnsi" w:hAnsi="Times New Roman"/>
          <w:sz w:val="28"/>
          <w:lang w:eastAsia="en-US"/>
        </w:rPr>
        <w:t xml:space="preserve"> </w:t>
      </w:r>
      <w:r>
        <w:rPr>
          <w:rFonts w:ascii="Times New Roman" w:eastAsiaTheme="minorHAnsi" w:hAnsi="Times New Roman"/>
          <w:sz w:val="28"/>
          <w:lang w:eastAsia="en-US"/>
        </w:rPr>
        <w:t xml:space="preserve">и </w:t>
      </w:r>
      <w:r w:rsidRPr="007F1638">
        <w:rPr>
          <w:rFonts w:ascii="Times New Roman" w:eastAsiaTheme="minorHAnsi" w:hAnsi="Times New Roman"/>
          <w:sz w:val="28"/>
          <w:lang w:eastAsia="en-US"/>
        </w:rPr>
        <w:t>составил</w:t>
      </w:r>
      <w:r>
        <w:rPr>
          <w:rFonts w:ascii="Times New Roman" w:eastAsiaTheme="minorHAnsi" w:hAnsi="Times New Roman"/>
          <w:sz w:val="28"/>
          <w:lang w:eastAsia="en-US"/>
        </w:rPr>
        <w:t>а</w:t>
      </w:r>
      <w:r w:rsidRPr="007F1638">
        <w:rPr>
          <w:rFonts w:ascii="Times New Roman" w:eastAsiaTheme="minorHAnsi" w:hAnsi="Times New Roman"/>
          <w:sz w:val="28"/>
          <w:lang w:eastAsia="en-US"/>
        </w:rPr>
        <w:t xml:space="preserve"> </w:t>
      </w:r>
      <w:r>
        <w:rPr>
          <w:rFonts w:ascii="Times New Roman" w:eastAsiaTheme="minorHAnsi" w:hAnsi="Times New Roman"/>
          <w:sz w:val="28"/>
          <w:lang w:eastAsia="en-US"/>
        </w:rPr>
        <w:t>62</w:t>
      </w:r>
      <w:r w:rsidRPr="007F1638">
        <w:rPr>
          <w:rFonts w:ascii="Times New Roman" w:eastAsiaTheme="minorHAnsi" w:hAnsi="Times New Roman"/>
          <w:sz w:val="28"/>
          <w:lang w:eastAsia="en-US"/>
        </w:rPr>
        <w:t xml:space="preserve"> тыс.</w:t>
      </w:r>
      <w:r>
        <w:rPr>
          <w:rFonts w:ascii="Times New Roman" w:eastAsiaTheme="minorHAnsi" w:hAnsi="Times New Roman"/>
          <w:sz w:val="28"/>
          <w:lang w:eastAsia="en-US"/>
        </w:rPr>
        <w:t xml:space="preserve"> человек,</w:t>
      </w:r>
      <w:r w:rsidRPr="00DC2AB6">
        <w:rPr>
          <w:rFonts w:ascii="Times New Roman" w:eastAsiaTheme="minorHAnsi" w:hAnsi="Times New Roman"/>
          <w:sz w:val="28"/>
          <w:lang w:eastAsia="en-US"/>
        </w:rPr>
        <w:t xml:space="preserve"> </w:t>
      </w:r>
      <w:r>
        <w:rPr>
          <w:rFonts w:ascii="Times New Roman" w:eastAsiaTheme="minorHAnsi" w:hAnsi="Times New Roman"/>
          <w:sz w:val="28"/>
          <w:lang w:eastAsia="en-US"/>
        </w:rPr>
        <w:t>из них 32,9 тыс. чел. или более чем</w:t>
      </w:r>
      <w:r w:rsidRPr="007F1638">
        <w:rPr>
          <w:rFonts w:ascii="Times New Roman" w:eastAsiaTheme="minorHAnsi" w:hAnsi="Times New Roman"/>
          <w:sz w:val="28"/>
          <w:lang w:eastAsia="en-US"/>
        </w:rPr>
        <w:t xml:space="preserve"> 5</w:t>
      </w:r>
      <w:r>
        <w:rPr>
          <w:rFonts w:ascii="Times New Roman" w:eastAsiaTheme="minorHAnsi" w:hAnsi="Times New Roman"/>
          <w:sz w:val="28"/>
          <w:lang w:eastAsia="en-US"/>
        </w:rPr>
        <w:t>3</w:t>
      </w:r>
      <w:r w:rsidRPr="007F1638">
        <w:rPr>
          <w:rFonts w:ascii="Times New Roman" w:eastAsiaTheme="minorHAnsi" w:hAnsi="Times New Roman"/>
          <w:sz w:val="28"/>
          <w:lang w:eastAsia="en-US"/>
        </w:rPr>
        <w:t>%</w:t>
      </w:r>
      <w:r>
        <w:rPr>
          <w:rFonts w:ascii="Times New Roman" w:eastAsiaTheme="minorHAnsi" w:hAnsi="Times New Roman"/>
          <w:sz w:val="28"/>
          <w:lang w:eastAsia="en-US"/>
        </w:rPr>
        <w:t xml:space="preserve"> занято</w:t>
      </w:r>
      <w:r w:rsidRPr="007F1638">
        <w:rPr>
          <w:rFonts w:ascii="Times New Roman" w:eastAsiaTheme="minorHAnsi" w:hAnsi="Times New Roman"/>
          <w:sz w:val="28"/>
          <w:lang w:eastAsia="en-US"/>
        </w:rPr>
        <w:t xml:space="preserve"> в </w:t>
      </w:r>
      <w:r>
        <w:rPr>
          <w:rFonts w:ascii="Times New Roman" w:eastAsiaTheme="minorHAnsi" w:hAnsi="Times New Roman"/>
          <w:sz w:val="28"/>
          <w:lang w:eastAsia="en-US"/>
        </w:rPr>
        <w:t>ремонте и установке</w:t>
      </w:r>
      <w:r w:rsidRPr="007F1638">
        <w:rPr>
          <w:rFonts w:ascii="Times New Roman" w:eastAsiaTheme="minorHAnsi" w:hAnsi="Times New Roman"/>
          <w:sz w:val="28"/>
          <w:lang w:eastAsia="en-US"/>
        </w:rPr>
        <w:t xml:space="preserve"> машин и оборудования</w:t>
      </w:r>
      <w:r>
        <w:rPr>
          <w:rFonts w:ascii="Times New Roman" w:eastAsiaTheme="minorHAnsi" w:hAnsi="Times New Roman"/>
          <w:sz w:val="28"/>
          <w:lang w:eastAsia="en-US"/>
        </w:rPr>
        <w:t xml:space="preserve"> (Рис. 3)</w:t>
      </w:r>
      <w:r w:rsidRPr="007F1638">
        <w:rPr>
          <w:rFonts w:ascii="Times New Roman" w:eastAsiaTheme="minorHAnsi" w:hAnsi="Times New Roman"/>
          <w:sz w:val="28"/>
          <w:lang w:eastAsia="en-US"/>
        </w:rPr>
        <w:t>.</w:t>
      </w:r>
    </w:p>
    <w:p w:rsidR="00483224" w:rsidRDefault="00483224" w:rsidP="00483224">
      <w:pPr>
        <w:spacing w:after="0" w:line="240" w:lineRule="auto"/>
        <w:ind w:firstLine="709"/>
        <w:jc w:val="both"/>
        <w:rPr>
          <w:rFonts w:ascii="Times New Roman" w:eastAsiaTheme="minorHAnsi" w:hAnsi="Times New Roman"/>
          <w:sz w:val="28"/>
          <w:lang w:eastAsia="en-US"/>
        </w:rPr>
      </w:pPr>
      <w:r>
        <w:rPr>
          <w:rFonts w:ascii="Times New Roman" w:eastAsiaTheme="minorHAnsi" w:hAnsi="Times New Roman"/>
          <w:sz w:val="28"/>
          <w:lang w:eastAsia="en-US"/>
        </w:rPr>
        <w:t>В металлообработке, включая Пр-во</w:t>
      </w:r>
      <w:r w:rsidRPr="00561531">
        <w:rPr>
          <w:rFonts w:ascii="Times New Roman" w:eastAsiaTheme="minorHAnsi" w:hAnsi="Times New Roman"/>
          <w:sz w:val="28"/>
          <w:lang w:eastAsia="en-US"/>
        </w:rPr>
        <w:t xml:space="preserve"> прочих стальных изделий путем первичной обработки</w:t>
      </w:r>
      <w:r>
        <w:rPr>
          <w:rFonts w:ascii="Times New Roman" w:eastAsiaTheme="minorHAnsi" w:hAnsi="Times New Roman"/>
          <w:sz w:val="28"/>
          <w:lang w:eastAsia="en-US"/>
        </w:rPr>
        <w:t xml:space="preserve"> и литье металлов, фактическая численность работников в </w:t>
      </w:r>
      <w:r>
        <w:rPr>
          <w:rFonts w:ascii="Times New Roman" w:eastAsiaTheme="minorHAnsi" w:hAnsi="Times New Roman"/>
          <w:sz w:val="28"/>
          <w:lang w:val="en-US" w:eastAsia="en-US"/>
        </w:rPr>
        <w:t>I</w:t>
      </w:r>
      <w:r w:rsidRPr="003B7568">
        <w:rPr>
          <w:rFonts w:ascii="Times New Roman" w:eastAsiaTheme="minorHAnsi" w:hAnsi="Times New Roman"/>
          <w:sz w:val="28"/>
          <w:lang w:eastAsia="en-US"/>
        </w:rPr>
        <w:t xml:space="preserve"> </w:t>
      </w:r>
      <w:r>
        <w:rPr>
          <w:rFonts w:ascii="Times New Roman" w:eastAsiaTheme="minorHAnsi" w:hAnsi="Times New Roman"/>
          <w:sz w:val="28"/>
          <w:lang w:eastAsia="en-US"/>
        </w:rPr>
        <w:t xml:space="preserve">квартале 2021 года составила 9,7 тыс. человек, что на 1,1 тыс. чел. меньше чем в </w:t>
      </w:r>
      <w:r>
        <w:rPr>
          <w:rFonts w:ascii="Times New Roman" w:eastAsiaTheme="minorHAnsi" w:hAnsi="Times New Roman"/>
          <w:sz w:val="28"/>
          <w:lang w:val="en-US" w:eastAsia="en-US"/>
        </w:rPr>
        <w:t>I</w:t>
      </w:r>
      <w:r w:rsidRPr="00F300AC">
        <w:rPr>
          <w:rFonts w:ascii="Times New Roman" w:eastAsiaTheme="minorHAnsi" w:hAnsi="Times New Roman"/>
          <w:sz w:val="28"/>
          <w:lang w:eastAsia="en-US"/>
        </w:rPr>
        <w:t xml:space="preserve"> </w:t>
      </w:r>
      <w:r>
        <w:rPr>
          <w:rFonts w:ascii="Times New Roman" w:eastAsiaTheme="minorHAnsi" w:hAnsi="Times New Roman"/>
          <w:sz w:val="28"/>
          <w:lang w:eastAsia="en-US"/>
        </w:rPr>
        <w:t>квартале 2020 года (10,8 тыс. чел.).</w:t>
      </w:r>
    </w:p>
    <w:p w:rsidR="00483224" w:rsidRDefault="00483224" w:rsidP="00483224">
      <w:pPr>
        <w:spacing w:after="0" w:line="240" w:lineRule="auto"/>
        <w:ind w:firstLine="709"/>
        <w:jc w:val="both"/>
        <w:rPr>
          <w:rFonts w:ascii="Times New Roman" w:eastAsiaTheme="minorHAnsi" w:hAnsi="Times New Roman"/>
          <w:sz w:val="28"/>
          <w:lang w:val="kk-KZ" w:eastAsia="en-US"/>
        </w:rPr>
      </w:pPr>
    </w:p>
    <w:p w:rsidR="00483224" w:rsidRDefault="00483224" w:rsidP="00483224">
      <w:pPr>
        <w:spacing w:after="0" w:line="240" w:lineRule="auto"/>
        <w:ind w:firstLine="709"/>
        <w:jc w:val="both"/>
        <w:rPr>
          <w:rFonts w:ascii="Times New Roman" w:eastAsiaTheme="minorHAnsi" w:hAnsi="Times New Roman"/>
          <w:sz w:val="28"/>
          <w:lang w:val="kk-KZ" w:eastAsia="en-US"/>
        </w:rPr>
      </w:pPr>
    </w:p>
    <w:p w:rsidR="00483224" w:rsidRDefault="00483224" w:rsidP="00483224">
      <w:pPr>
        <w:spacing w:after="0" w:line="240" w:lineRule="auto"/>
        <w:ind w:firstLine="709"/>
        <w:jc w:val="both"/>
        <w:rPr>
          <w:rFonts w:ascii="Times New Roman" w:eastAsiaTheme="minorHAnsi" w:hAnsi="Times New Roman"/>
          <w:sz w:val="28"/>
          <w:lang w:val="kk-KZ" w:eastAsia="en-US"/>
        </w:rPr>
      </w:pPr>
    </w:p>
    <w:p w:rsidR="00483224" w:rsidRDefault="00483224" w:rsidP="00483224">
      <w:pPr>
        <w:spacing w:after="0" w:line="240" w:lineRule="auto"/>
        <w:ind w:firstLine="709"/>
        <w:jc w:val="both"/>
        <w:rPr>
          <w:rFonts w:ascii="Times New Roman" w:eastAsiaTheme="minorHAnsi" w:hAnsi="Times New Roman"/>
          <w:sz w:val="28"/>
          <w:lang w:val="kk-KZ" w:eastAsia="en-US"/>
        </w:rPr>
      </w:pPr>
    </w:p>
    <w:p w:rsidR="00483224" w:rsidRDefault="00483224" w:rsidP="00483224">
      <w:pPr>
        <w:spacing w:after="0" w:line="240" w:lineRule="auto"/>
        <w:ind w:firstLine="709"/>
        <w:jc w:val="both"/>
        <w:rPr>
          <w:rFonts w:ascii="Times New Roman" w:eastAsiaTheme="minorHAnsi" w:hAnsi="Times New Roman"/>
          <w:sz w:val="28"/>
          <w:lang w:val="kk-KZ" w:eastAsia="en-US"/>
        </w:rPr>
      </w:pPr>
    </w:p>
    <w:p w:rsidR="00483224" w:rsidRDefault="00483224" w:rsidP="00483224">
      <w:pPr>
        <w:spacing w:after="0" w:line="240" w:lineRule="auto"/>
        <w:ind w:firstLine="709"/>
        <w:jc w:val="both"/>
        <w:rPr>
          <w:rFonts w:ascii="Times New Roman" w:eastAsiaTheme="minorHAnsi" w:hAnsi="Times New Roman"/>
          <w:sz w:val="28"/>
          <w:lang w:val="kk-KZ" w:eastAsia="en-US"/>
        </w:rPr>
      </w:pPr>
    </w:p>
    <w:p w:rsidR="00483224" w:rsidRDefault="00483224" w:rsidP="00483224">
      <w:pPr>
        <w:spacing w:after="0" w:line="240" w:lineRule="auto"/>
        <w:ind w:firstLine="709"/>
        <w:jc w:val="both"/>
        <w:rPr>
          <w:rFonts w:ascii="Times New Roman" w:eastAsiaTheme="minorHAnsi" w:hAnsi="Times New Roman"/>
          <w:sz w:val="28"/>
          <w:lang w:val="kk-KZ" w:eastAsia="en-US"/>
        </w:rPr>
      </w:pPr>
    </w:p>
    <w:p w:rsidR="00483224" w:rsidRDefault="00483224" w:rsidP="00483224">
      <w:pPr>
        <w:spacing w:after="0" w:line="240" w:lineRule="auto"/>
        <w:ind w:firstLine="709"/>
        <w:jc w:val="both"/>
        <w:rPr>
          <w:rFonts w:ascii="Times New Roman" w:eastAsiaTheme="minorHAnsi" w:hAnsi="Times New Roman"/>
          <w:sz w:val="28"/>
          <w:lang w:val="kk-KZ" w:eastAsia="en-US"/>
        </w:rPr>
      </w:pPr>
    </w:p>
    <w:p w:rsidR="00483224" w:rsidRDefault="00483224" w:rsidP="00483224">
      <w:pPr>
        <w:spacing w:after="0" w:line="240" w:lineRule="auto"/>
        <w:ind w:firstLine="709"/>
        <w:jc w:val="both"/>
        <w:rPr>
          <w:rFonts w:ascii="Times New Roman" w:eastAsiaTheme="minorHAnsi" w:hAnsi="Times New Roman"/>
          <w:sz w:val="28"/>
          <w:lang w:val="kk-KZ" w:eastAsia="en-US"/>
        </w:rPr>
      </w:pPr>
    </w:p>
    <w:p w:rsidR="00483224" w:rsidRDefault="00483224" w:rsidP="00483224">
      <w:pPr>
        <w:spacing w:after="0" w:line="240" w:lineRule="auto"/>
        <w:ind w:firstLine="709"/>
        <w:jc w:val="both"/>
        <w:rPr>
          <w:rFonts w:ascii="Times New Roman" w:eastAsiaTheme="minorHAnsi" w:hAnsi="Times New Roman"/>
          <w:sz w:val="28"/>
          <w:lang w:val="kk-KZ" w:eastAsia="en-US"/>
        </w:rPr>
      </w:pPr>
    </w:p>
    <w:p w:rsidR="00483224" w:rsidRDefault="00483224" w:rsidP="00483224">
      <w:pPr>
        <w:spacing w:after="0" w:line="240" w:lineRule="auto"/>
        <w:ind w:firstLine="709"/>
        <w:jc w:val="both"/>
        <w:rPr>
          <w:rFonts w:ascii="Times New Roman" w:eastAsiaTheme="minorHAnsi" w:hAnsi="Times New Roman"/>
          <w:sz w:val="28"/>
          <w:lang w:val="kk-KZ" w:eastAsia="en-US"/>
        </w:rPr>
      </w:pPr>
    </w:p>
    <w:p w:rsidR="00483224" w:rsidRDefault="00483224" w:rsidP="00483224">
      <w:pPr>
        <w:spacing w:after="0" w:line="240" w:lineRule="auto"/>
        <w:ind w:firstLine="709"/>
        <w:jc w:val="both"/>
        <w:rPr>
          <w:rFonts w:ascii="Times New Roman" w:eastAsiaTheme="minorHAnsi" w:hAnsi="Times New Roman"/>
          <w:sz w:val="28"/>
          <w:lang w:val="kk-KZ" w:eastAsia="en-US"/>
        </w:rPr>
      </w:pPr>
    </w:p>
    <w:p w:rsidR="00483224" w:rsidRPr="00F300AC" w:rsidRDefault="00483224" w:rsidP="00483224">
      <w:pPr>
        <w:spacing w:after="0" w:line="240" w:lineRule="auto"/>
        <w:ind w:firstLine="709"/>
        <w:jc w:val="both"/>
        <w:rPr>
          <w:rFonts w:ascii="Times New Roman" w:eastAsiaTheme="minorHAnsi" w:hAnsi="Times New Roman"/>
          <w:sz w:val="28"/>
          <w:lang w:val="kk-KZ" w:eastAsia="en-US"/>
        </w:rPr>
      </w:pPr>
    </w:p>
    <w:p w:rsidR="00483224" w:rsidRDefault="00483224" w:rsidP="00483224">
      <w:pPr>
        <w:spacing w:after="0" w:line="240" w:lineRule="auto"/>
        <w:jc w:val="center"/>
        <w:rPr>
          <w:rFonts w:ascii="Times New Roman" w:hAnsi="Times New Roman"/>
          <w:i/>
          <w:sz w:val="24"/>
          <w:szCs w:val="24"/>
        </w:rPr>
      </w:pPr>
      <w:r w:rsidRPr="006E653E">
        <w:rPr>
          <w:rFonts w:ascii="Times New Roman" w:hAnsi="Times New Roman"/>
          <w:i/>
          <w:sz w:val="24"/>
          <w:szCs w:val="24"/>
        </w:rPr>
        <w:t xml:space="preserve">Рисунок </w:t>
      </w:r>
      <w:r>
        <w:rPr>
          <w:rFonts w:ascii="Times New Roman" w:hAnsi="Times New Roman"/>
          <w:i/>
          <w:sz w:val="24"/>
          <w:szCs w:val="24"/>
        </w:rPr>
        <w:t>3</w:t>
      </w:r>
      <w:r w:rsidRPr="006E653E">
        <w:rPr>
          <w:rFonts w:ascii="Times New Roman" w:hAnsi="Times New Roman"/>
          <w:i/>
          <w:sz w:val="24"/>
          <w:szCs w:val="24"/>
        </w:rPr>
        <w:t xml:space="preserve"> – </w:t>
      </w:r>
      <w:r>
        <w:rPr>
          <w:rFonts w:ascii="Times New Roman" w:hAnsi="Times New Roman"/>
          <w:i/>
          <w:sz w:val="24"/>
          <w:szCs w:val="24"/>
        </w:rPr>
        <w:t>Динамика фактической численности занятых</w:t>
      </w:r>
    </w:p>
    <w:p w:rsidR="00483224" w:rsidRDefault="00483224" w:rsidP="00483224">
      <w:pPr>
        <w:spacing w:after="0" w:line="240" w:lineRule="auto"/>
        <w:jc w:val="center"/>
        <w:rPr>
          <w:rFonts w:ascii="Times New Roman" w:hAnsi="Times New Roman"/>
          <w:i/>
          <w:sz w:val="24"/>
          <w:szCs w:val="24"/>
        </w:rPr>
      </w:pPr>
      <w:r>
        <w:rPr>
          <w:rFonts w:ascii="Times New Roman" w:hAnsi="Times New Roman"/>
          <w:i/>
          <w:sz w:val="24"/>
          <w:szCs w:val="24"/>
        </w:rPr>
        <w:t xml:space="preserve">в </w:t>
      </w:r>
      <w:r w:rsidRPr="006E653E">
        <w:rPr>
          <w:rFonts w:ascii="Times New Roman" w:hAnsi="Times New Roman"/>
          <w:i/>
          <w:sz w:val="24"/>
          <w:szCs w:val="24"/>
        </w:rPr>
        <w:t>машиностроени</w:t>
      </w:r>
      <w:r>
        <w:rPr>
          <w:rFonts w:ascii="Times New Roman" w:hAnsi="Times New Roman"/>
          <w:i/>
          <w:sz w:val="24"/>
          <w:szCs w:val="24"/>
        </w:rPr>
        <w:t>и и металлообработке</w:t>
      </w:r>
    </w:p>
    <w:p w:rsidR="00483224" w:rsidRDefault="00483224" w:rsidP="00483224">
      <w:pPr>
        <w:spacing w:after="0" w:line="240" w:lineRule="auto"/>
        <w:jc w:val="center"/>
        <w:rPr>
          <w:rFonts w:ascii="Times New Roman" w:eastAsiaTheme="minorHAnsi" w:hAnsi="Times New Roman"/>
          <w:sz w:val="28"/>
          <w:lang w:eastAsia="en-US"/>
        </w:rPr>
      </w:pPr>
      <w:r>
        <w:rPr>
          <w:noProof/>
        </w:rPr>
        <w:drawing>
          <wp:inline distT="0" distB="0" distL="0" distR="0" wp14:anchorId="7AEB89B5" wp14:editId="390EE8A1">
            <wp:extent cx="5837275" cy="2743200"/>
            <wp:effectExtent l="0" t="0" r="1143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3224" w:rsidRPr="006E653E" w:rsidRDefault="00483224" w:rsidP="00483224">
      <w:pPr>
        <w:widowControl w:val="0"/>
        <w:tabs>
          <w:tab w:val="left" w:pos="851"/>
          <w:tab w:val="center" w:pos="5032"/>
        </w:tabs>
        <w:autoSpaceDE w:val="0"/>
        <w:autoSpaceDN w:val="0"/>
        <w:adjustRightInd w:val="0"/>
        <w:spacing w:after="0" w:line="240" w:lineRule="auto"/>
        <w:ind w:firstLine="709"/>
        <w:rPr>
          <w:rFonts w:ascii="Times New Roman" w:hAnsi="Times New Roman"/>
          <w:i/>
          <w:sz w:val="24"/>
          <w:szCs w:val="24"/>
        </w:rPr>
      </w:pPr>
      <w:r w:rsidRPr="006E653E">
        <w:rPr>
          <w:rFonts w:ascii="Times New Roman" w:hAnsi="Times New Roman"/>
          <w:i/>
          <w:sz w:val="24"/>
          <w:szCs w:val="24"/>
        </w:rPr>
        <w:t xml:space="preserve">Источник: </w:t>
      </w:r>
      <w:r>
        <w:rPr>
          <w:rFonts w:ascii="Times New Roman" w:hAnsi="Times New Roman"/>
          <w:i/>
          <w:sz w:val="24"/>
          <w:szCs w:val="24"/>
        </w:rPr>
        <w:t>БНС АСПиР</w:t>
      </w:r>
      <w:r w:rsidRPr="006E653E">
        <w:rPr>
          <w:rFonts w:ascii="Times New Roman" w:hAnsi="Times New Roman"/>
          <w:i/>
          <w:sz w:val="24"/>
          <w:szCs w:val="24"/>
        </w:rPr>
        <w:t xml:space="preserve"> РК</w:t>
      </w:r>
    </w:p>
    <w:p w:rsidR="00483224" w:rsidRDefault="00483224" w:rsidP="00483224">
      <w:pPr>
        <w:spacing w:after="0" w:line="240" w:lineRule="auto"/>
        <w:ind w:firstLine="709"/>
        <w:jc w:val="both"/>
        <w:rPr>
          <w:rFonts w:ascii="Times New Roman" w:eastAsiaTheme="minorHAnsi" w:hAnsi="Times New Roman"/>
          <w:sz w:val="28"/>
          <w:lang w:eastAsia="en-US"/>
        </w:rPr>
      </w:pPr>
    </w:p>
    <w:p w:rsidR="00483224" w:rsidRDefault="00483224" w:rsidP="00483224">
      <w:pPr>
        <w:spacing w:after="0" w:line="240" w:lineRule="auto"/>
        <w:ind w:firstLine="709"/>
        <w:jc w:val="both"/>
        <w:rPr>
          <w:rFonts w:ascii="Times New Roman" w:eastAsiaTheme="minorHAnsi" w:hAnsi="Times New Roman"/>
          <w:sz w:val="28"/>
          <w:lang w:eastAsia="en-US"/>
        </w:rPr>
      </w:pPr>
      <w:r>
        <w:rPr>
          <w:rFonts w:ascii="Times New Roman" w:eastAsiaTheme="minorHAnsi" w:hAnsi="Times New Roman"/>
          <w:sz w:val="28"/>
          <w:lang w:eastAsia="en-US"/>
        </w:rPr>
        <w:t>В машиностроении сокращение фактической численности работников произошло в основном за счет снижения показателя в секторе по ремонту и установке машин и оборудования (- 1,7 тыс. чел.), а также п</w:t>
      </w:r>
      <w:r w:rsidRPr="00FB5D0B">
        <w:rPr>
          <w:rFonts w:ascii="Times New Roman" w:eastAsiaTheme="minorHAnsi" w:hAnsi="Times New Roman"/>
          <w:sz w:val="28"/>
          <w:lang w:eastAsia="en-US"/>
        </w:rPr>
        <w:t>роизводств</w:t>
      </w:r>
      <w:r>
        <w:rPr>
          <w:rFonts w:ascii="Times New Roman" w:eastAsiaTheme="minorHAnsi" w:hAnsi="Times New Roman"/>
          <w:sz w:val="28"/>
          <w:lang w:eastAsia="en-US"/>
        </w:rPr>
        <w:t>а</w:t>
      </w:r>
      <w:r w:rsidRPr="00FB5D0B">
        <w:rPr>
          <w:rFonts w:ascii="Times New Roman" w:eastAsiaTheme="minorHAnsi" w:hAnsi="Times New Roman"/>
          <w:sz w:val="28"/>
          <w:lang w:eastAsia="en-US"/>
        </w:rPr>
        <w:t xml:space="preserve"> </w:t>
      </w:r>
      <w:r>
        <w:rPr>
          <w:rFonts w:ascii="Times New Roman" w:eastAsiaTheme="minorHAnsi" w:hAnsi="Times New Roman"/>
          <w:sz w:val="28"/>
          <w:lang w:eastAsia="en-US"/>
        </w:rPr>
        <w:t>электрооборудования (- 200 чел.), которое не смогло нивелировать увеличение численности в п</w:t>
      </w:r>
      <w:r w:rsidRPr="00FB5D0B">
        <w:rPr>
          <w:rFonts w:ascii="Times New Roman" w:eastAsiaTheme="minorHAnsi" w:hAnsi="Times New Roman"/>
          <w:sz w:val="28"/>
          <w:lang w:eastAsia="en-US"/>
        </w:rPr>
        <w:t>роизводств</w:t>
      </w:r>
      <w:r>
        <w:rPr>
          <w:rFonts w:ascii="Times New Roman" w:eastAsiaTheme="minorHAnsi" w:hAnsi="Times New Roman"/>
          <w:sz w:val="28"/>
          <w:lang w:eastAsia="en-US"/>
        </w:rPr>
        <w:t>е</w:t>
      </w:r>
      <w:r w:rsidRPr="00FB5D0B">
        <w:rPr>
          <w:rFonts w:ascii="Times New Roman" w:eastAsiaTheme="minorHAnsi" w:hAnsi="Times New Roman"/>
          <w:sz w:val="28"/>
          <w:lang w:eastAsia="en-US"/>
        </w:rPr>
        <w:t xml:space="preserve"> автомобилей, прицепов и полуприцепов</w:t>
      </w:r>
      <w:r>
        <w:rPr>
          <w:rFonts w:ascii="Times New Roman" w:eastAsiaTheme="minorHAnsi" w:hAnsi="Times New Roman"/>
          <w:sz w:val="28"/>
          <w:lang w:eastAsia="en-US"/>
        </w:rPr>
        <w:t xml:space="preserve"> (+ 500. чел.), п</w:t>
      </w:r>
      <w:r w:rsidRPr="00494A68">
        <w:rPr>
          <w:rFonts w:ascii="Times New Roman" w:eastAsiaTheme="minorHAnsi" w:hAnsi="Times New Roman"/>
          <w:sz w:val="28"/>
          <w:lang w:eastAsia="en-US"/>
        </w:rPr>
        <w:t>роизводств</w:t>
      </w:r>
      <w:r>
        <w:rPr>
          <w:rFonts w:ascii="Times New Roman" w:eastAsiaTheme="minorHAnsi" w:hAnsi="Times New Roman"/>
          <w:sz w:val="28"/>
          <w:lang w:eastAsia="en-US"/>
        </w:rPr>
        <w:t>е</w:t>
      </w:r>
      <w:r w:rsidRPr="00494A68">
        <w:rPr>
          <w:rFonts w:ascii="Times New Roman" w:eastAsiaTheme="minorHAnsi" w:hAnsi="Times New Roman"/>
          <w:sz w:val="28"/>
          <w:lang w:eastAsia="en-US"/>
        </w:rPr>
        <w:t xml:space="preserve"> </w:t>
      </w:r>
      <w:r>
        <w:rPr>
          <w:rFonts w:ascii="Times New Roman" w:eastAsiaTheme="minorHAnsi" w:hAnsi="Times New Roman"/>
          <w:sz w:val="28"/>
          <w:lang w:eastAsia="en-US"/>
        </w:rPr>
        <w:t xml:space="preserve">прочих транспортных средств (+ 400 чел.), производстве машин и оборудования, не включенных в другие категории (+ 100 чел.). </w:t>
      </w:r>
    </w:p>
    <w:p w:rsidR="00483224" w:rsidRDefault="00483224" w:rsidP="00483224">
      <w:pPr>
        <w:spacing w:after="0" w:line="240" w:lineRule="auto"/>
        <w:ind w:firstLine="709"/>
        <w:jc w:val="both"/>
        <w:rPr>
          <w:rFonts w:ascii="Times New Roman" w:eastAsiaTheme="minorHAnsi" w:hAnsi="Times New Roman"/>
          <w:sz w:val="28"/>
          <w:lang w:eastAsia="en-US"/>
        </w:rPr>
      </w:pPr>
      <w:r>
        <w:rPr>
          <w:rFonts w:ascii="Times New Roman" w:eastAsiaTheme="minorHAnsi" w:hAnsi="Times New Roman"/>
          <w:sz w:val="28"/>
          <w:lang w:eastAsia="en-US"/>
        </w:rPr>
        <w:t>В металлообработке на снижение показателя повлияло сокращение количества фактически занятых работников в п</w:t>
      </w:r>
      <w:r w:rsidRPr="00B74D65">
        <w:rPr>
          <w:rFonts w:ascii="Times New Roman" w:eastAsiaTheme="minorHAnsi" w:hAnsi="Times New Roman"/>
          <w:sz w:val="28"/>
          <w:lang w:eastAsia="en-US"/>
        </w:rPr>
        <w:t>роизводств</w:t>
      </w:r>
      <w:r>
        <w:rPr>
          <w:rFonts w:ascii="Times New Roman" w:eastAsiaTheme="minorHAnsi" w:hAnsi="Times New Roman"/>
          <w:sz w:val="28"/>
          <w:lang w:eastAsia="en-US"/>
        </w:rPr>
        <w:t>е</w:t>
      </w:r>
      <w:r w:rsidRPr="00B74D65">
        <w:rPr>
          <w:rFonts w:ascii="Times New Roman" w:eastAsiaTheme="minorHAnsi" w:hAnsi="Times New Roman"/>
          <w:sz w:val="28"/>
          <w:lang w:eastAsia="en-US"/>
        </w:rPr>
        <w:t xml:space="preserve"> готовых металлических изделий, кроме машин и оборудования</w:t>
      </w:r>
      <w:r>
        <w:rPr>
          <w:rFonts w:ascii="Times New Roman" w:eastAsiaTheme="minorHAnsi" w:hAnsi="Times New Roman"/>
          <w:sz w:val="28"/>
          <w:lang w:eastAsia="en-US"/>
        </w:rPr>
        <w:t xml:space="preserve"> (- 800 чел.) и литье металлов (- 300 чел.) (Табл. 4).</w:t>
      </w:r>
    </w:p>
    <w:p w:rsidR="00483224" w:rsidRDefault="00483224" w:rsidP="00483224">
      <w:pPr>
        <w:spacing w:after="0" w:line="240" w:lineRule="auto"/>
        <w:ind w:firstLine="709"/>
        <w:jc w:val="both"/>
        <w:rPr>
          <w:rFonts w:ascii="Times New Roman" w:eastAsiaTheme="minorHAnsi" w:hAnsi="Times New Roman"/>
          <w:sz w:val="28"/>
          <w:lang w:eastAsia="en-US"/>
        </w:rPr>
      </w:pPr>
    </w:p>
    <w:p w:rsidR="00483224" w:rsidRPr="005E1BB6" w:rsidRDefault="00483224" w:rsidP="00483224">
      <w:pPr>
        <w:spacing w:after="0" w:line="240" w:lineRule="auto"/>
        <w:jc w:val="both"/>
        <w:rPr>
          <w:rFonts w:ascii="Times New Roman" w:eastAsiaTheme="minorHAnsi" w:hAnsi="Times New Roman"/>
          <w:i/>
          <w:sz w:val="24"/>
          <w:lang w:eastAsia="en-US"/>
        </w:rPr>
      </w:pPr>
      <w:r w:rsidRPr="00064537">
        <w:rPr>
          <w:rFonts w:ascii="Times New Roman" w:eastAsiaTheme="minorHAnsi" w:hAnsi="Times New Roman"/>
          <w:i/>
          <w:sz w:val="24"/>
          <w:lang w:eastAsia="en-US"/>
        </w:rPr>
        <w:t xml:space="preserve">Таблица </w:t>
      </w:r>
      <w:r>
        <w:rPr>
          <w:rFonts w:ascii="Times New Roman" w:eastAsiaTheme="minorHAnsi" w:hAnsi="Times New Roman"/>
          <w:i/>
          <w:sz w:val="24"/>
          <w:lang w:eastAsia="en-US"/>
        </w:rPr>
        <w:t>4</w:t>
      </w:r>
      <w:r w:rsidRPr="00064537">
        <w:rPr>
          <w:rFonts w:ascii="Times New Roman" w:eastAsiaTheme="minorHAnsi" w:hAnsi="Times New Roman"/>
          <w:i/>
          <w:sz w:val="24"/>
          <w:lang w:eastAsia="en-US"/>
        </w:rPr>
        <w:t>-</w:t>
      </w:r>
      <w:r w:rsidRPr="005E1BB6">
        <w:rPr>
          <w:rFonts w:ascii="Times New Roman" w:eastAsiaTheme="minorHAnsi" w:hAnsi="Times New Roman"/>
          <w:i/>
          <w:sz w:val="24"/>
          <w:lang w:eastAsia="en-US"/>
        </w:rPr>
        <w:t xml:space="preserve"> </w:t>
      </w:r>
      <w:r>
        <w:rPr>
          <w:rFonts w:ascii="Times New Roman" w:eastAsiaTheme="minorHAnsi" w:hAnsi="Times New Roman"/>
          <w:i/>
          <w:sz w:val="24"/>
          <w:lang w:eastAsia="en-US"/>
        </w:rPr>
        <w:t>Ф</w:t>
      </w:r>
      <w:r w:rsidRPr="005E1BB6">
        <w:rPr>
          <w:rFonts w:ascii="Times New Roman" w:eastAsiaTheme="minorHAnsi" w:hAnsi="Times New Roman"/>
          <w:i/>
          <w:sz w:val="24"/>
          <w:lang w:eastAsia="en-US"/>
        </w:rPr>
        <w:t xml:space="preserve">актическая численность </w:t>
      </w:r>
      <w:r w:rsidRPr="003F7E9B">
        <w:rPr>
          <w:rFonts w:ascii="Times New Roman" w:eastAsiaTheme="minorHAnsi" w:hAnsi="Times New Roman"/>
          <w:i/>
          <w:sz w:val="24"/>
          <w:lang w:eastAsia="en-US"/>
        </w:rPr>
        <w:t xml:space="preserve">работников </w:t>
      </w:r>
      <w:r w:rsidRPr="005E1BB6">
        <w:rPr>
          <w:rFonts w:ascii="Times New Roman" w:eastAsiaTheme="minorHAnsi" w:hAnsi="Times New Roman"/>
          <w:i/>
          <w:sz w:val="24"/>
          <w:lang w:eastAsia="en-US"/>
        </w:rPr>
        <w:t xml:space="preserve">в </w:t>
      </w:r>
      <w:r>
        <w:rPr>
          <w:rFonts w:ascii="Times New Roman" w:eastAsiaTheme="minorHAnsi" w:hAnsi="Times New Roman"/>
          <w:i/>
          <w:sz w:val="24"/>
          <w:lang w:eastAsia="en-US"/>
        </w:rPr>
        <w:t xml:space="preserve">разрезе видов деятельности машиностроения и металлообработки за </w:t>
      </w:r>
      <w:r>
        <w:rPr>
          <w:rFonts w:ascii="Times New Roman" w:eastAsiaTheme="minorHAnsi" w:hAnsi="Times New Roman"/>
          <w:i/>
          <w:sz w:val="24"/>
          <w:lang w:val="en-US" w:eastAsia="en-US"/>
        </w:rPr>
        <w:t>I</w:t>
      </w:r>
      <w:r w:rsidRPr="00E55405">
        <w:rPr>
          <w:rFonts w:ascii="Times New Roman" w:eastAsiaTheme="minorHAnsi" w:hAnsi="Times New Roman"/>
          <w:i/>
          <w:sz w:val="24"/>
          <w:lang w:eastAsia="en-US"/>
        </w:rPr>
        <w:t xml:space="preserve"> </w:t>
      </w:r>
      <w:r>
        <w:rPr>
          <w:rFonts w:ascii="Times New Roman" w:eastAsiaTheme="minorHAnsi" w:hAnsi="Times New Roman"/>
          <w:i/>
          <w:sz w:val="24"/>
          <w:lang w:eastAsia="en-US"/>
        </w:rPr>
        <w:t>квартал 2021</w:t>
      </w:r>
      <w:r w:rsidRPr="005E1BB6">
        <w:rPr>
          <w:rFonts w:ascii="Times New Roman" w:eastAsiaTheme="minorHAnsi" w:hAnsi="Times New Roman"/>
          <w:i/>
          <w:sz w:val="24"/>
          <w:lang w:eastAsia="en-US"/>
        </w:rPr>
        <w:t xml:space="preserve"> год</w:t>
      </w:r>
      <w:r>
        <w:rPr>
          <w:rFonts w:ascii="Times New Roman" w:eastAsiaTheme="minorHAnsi" w:hAnsi="Times New Roman"/>
          <w:i/>
          <w:sz w:val="24"/>
          <w:lang w:eastAsia="en-US"/>
        </w:rPr>
        <w:t xml:space="preserve">а по сравнению с </w:t>
      </w:r>
      <w:r>
        <w:rPr>
          <w:rFonts w:ascii="Times New Roman" w:eastAsiaTheme="minorHAnsi" w:hAnsi="Times New Roman"/>
          <w:i/>
          <w:sz w:val="24"/>
          <w:lang w:val="en-US" w:eastAsia="en-US"/>
        </w:rPr>
        <w:t>I</w:t>
      </w:r>
      <w:r>
        <w:rPr>
          <w:rFonts w:ascii="Times New Roman" w:eastAsiaTheme="minorHAnsi" w:hAnsi="Times New Roman"/>
          <w:i/>
          <w:sz w:val="24"/>
          <w:lang w:eastAsia="en-US"/>
        </w:rPr>
        <w:t xml:space="preserve"> кварталом 2020 года</w:t>
      </w:r>
    </w:p>
    <w:tbl>
      <w:tblPr>
        <w:tblStyle w:val="a8"/>
        <w:tblW w:w="0" w:type="auto"/>
        <w:tblInd w:w="108" w:type="dxa"/>
        <w:tblLook w:val="04A0" w:firstRow="1" w:lastRow="0" w:firstColumn="1" w:lastColumn="0" w:noHBand="0" w:noVBand="1"/>
      </w:tblPr>
      <w:tblGrid>
        <w:gridCol w:w="3990"/>
        <w:gridCol w:w="2623"/>
        <w:gridCol w:w="2624"/>
      </w:tblGrid>
      <w:tr w:rsidR="00483224" w:rsidRPr="00D15CEC" w:rsidTr="002A32A7">
        <w:trPr>
          <w:trHeight w:val="864"/>
          <w:tblHeader/>
        </w:trPr>
        <w:tc>
          <w:tcPr>
            <w:tcW w:w="4068" w:type="dxa"/>
            <w:shd w:val="clear" w:color="auto" w:fill="2E74B5" w:themeFill="accent1" w:themeFillShade="BF"/>
            <w:vAlign w:val="center"/>
          </w:tcPr>
          <w:p w:rsidR="00483224" w:rsidRPr="00D15CEC" w:rsidRDefault="00483224" w:rsidP="002A32A7">
            <w:pPr>
              <w:spacing w:after="0" w:line="240" w:lineRule="auto"/>
              <w:jc w:val="center"/>
              <w:rPr>
                <w:rFonts w:ascii="Cambria" w:eastAsiaTheme="minorHAnsi" w:hAnsi="Cambria" w:cstheme="minorHAnsi"/>
                <w:color w:val="FFFFFF" w:themeColor="background1"/>
                <w:sz w:val="24"/>
                <w:lang w:eastAsia="en-US"/>
              </w:rPr>
            </w:pPr>
            <w:r>
              <w:rPr>
                <w:rFonts w:ascii="Cambria" w:eastAsiaTheme="minorHAnsi" w:hAnsi="Cambria" w:cstheme="minorHAnsi"/>
                <w:color w:val="FFFFFF" w:themeColor="background1"/>
                <w:sz w:val="24"/>
                <w:lang w:eastAsia="en-US"/>
              </w:rPr>
              <w:t>Виды деятельности</w:t>
            </w:r>
          </w:p>
        </w:tc>
        <w:tc>
          <w:tcPr>
            <w:tcW w:w="2682" w:type="dxa"/>
            <w:shd w:val="clear" w:color="auto" w:fill="2E74B5" w:themeFill="accent1" w:themeFillShade="BF"/>
            <w:vAlign w:val="center"/>
          </w:tcPr>
          <w:p w:rsidR="00483224" w:rsidRPr="00D15CEC" w:rsidRDefault="00483224" w:rsidP="002A32A7">
            <w:pPr>
              <w:spacing w:after="0" w:line="240" w:lineRule="auto"/>
              <w:jc w:val="center"/>
              <w:rPr>
                <w:rFonts w:ascii="Cambria" w:eastAsiaTheme="minorHAnsi" w:hAnsi="Cambria" w:cstheme="minorHAnsi"/>
                <w:color w:val="FFFFFF" w:themeColor="background1"/>
                <w:sz w:val="24"/>
                <w:szCs w:val="24"/>
                <w:lang w:eastAsia="en-US"/>
              </w:rPr>
            </w:pPr>
            <w:r w:rsidRPr="00D15CEC">
              <w:rPr>
                <w:rFonts w:ascii="Cambria" w:eastAsiaTheme="minorHAnsi" w:hAnsi="Cambria" w:cstheme="minorHAnsi"/>
                <w:color w:val="FFFFFF" w:themeColor="background1"/>
                <w:sz w:val="24"/>
                <w:szCs w:val="24"/>
                <w:lang w:val="en-US" w:eastAsia="en-US"/>
              </w:rPr>
              <w:t>I</w:t>
            </w:r>
            <w:r w:rsidRPr="00D15CEC">
              <w:rPr>
                <w:rFonts w:ascii="Cambria" w:eastAsiaTheme="minorHAnsi" w:hAnsi="Cambria" w:cstheme="minorHAnsi"/>
                <w:color w:val="FFFFFF" w:themeColor="background1"/>
                <w:sz w:val="24"/>
                <w:szCs w:val="24"/>
                <w:lang w:eastAsia="en-US"/>
              </w:rPr>
              <w:t xml:space="preserve"> квартал 2020 г., </w:t>
            </w:r>
          </w:p>
          <w:p w:rsidR="00483224" w:rsidRPr="00D15CEC" w:rsidRDefault="00483224" w:rsidP="002A32A7">
            <w:pPr>
              <w:spacing w:after="0" w:line="240" w:lineRule="auto"/>
              <w:jc w:val="center"/>
              <w:rPr>
                <w:rFonts w:ascii="Cambria" w:eastAsiaTheme="minorHAnsi" w:hAnsi="Cambria" w:cstheme="minorHAnsi"/>
                <w:color w:val="FFFFFF" w:themeColor="background1"/>
                <w:sz w:val="24"/>
                <w:szCs w:val="24"/>
                <w:lang w:eastAsia="en-US"/>
              </w:rPr>
            </w:pPr>
            <w:r w:rsidRPr="00D15CEC">
              <w:rPr>
                <w:rFonts w:ascii="Cambria" w:eastAsiaTheme="minorHAnsi" w:hAnsi="Cambria" w:cstheme="minorHAnsi"/>
                <w:color w:val="FFFFFF" w:themeColor="background1"/>
                <w:sz w:val="24"/>
                <w:szCs w:val="24"/>
                <w:lang w:eastAsia="en-US"/>
              </w:rPr>
              <w:t>тыс. чел.</w:t>
            </w:r>
          </w:p>
        </w:tc>
        <w:tc>
          <w:tcPr>
            <w:tcW w:w="2683" w:type="dxa"/>
            <w:shd w:val="clear" w:color="auto" w:fill="2E74B5" w:themeFill="accent1" w:themeFillShade="BF"/>
            <w:vAlign w:val="center"/>
          </w:tcPr>
          <w:p w:rsidR="00483224" w:rsidRPr="00D15CEC" w:rsidRDefault="00483224" w:rsidP="002A32A7">
            <w:pPr>
              <w:spacing w:after="0" w:line="240" w:lineRule="auto"/>
              <w:jc w:val="center"/>
              <w:rPr>
                <w:rFonts w:ascii="Cambria" w:eastAsiaTheme="minorHAnsi" w:hAnsi="Cambria" w:cstheme="minorHAnsi"/>
                <w:color w:val="FFFFFF" w:themeColor="background1"/>
                <w:sz w:val="24"/>
                <w:szCs w:val="24"/>
                <w:lang w:eastAsia="en-US"/>
              </w:rPr>
            </w:pPr>
            <w:r w:rsidRPr="00D15CEC">
              <w:rPr>
                <w:rFonts w:ascii="Cambria" w:eastAsiaTheme="minorHAnsi" w:hAnsi="Cambria" w:cstheme="minorHAnsi"/>
                <w:color w:val="FFFFFF" w:themeColor="background1"/>
                <w:sz w:val="24"/>
                <w:szCs w:val="24"/>
                <w:lang w:val="en-US" w:eastAsia="en-US"/>
              </w:rPr>
              <w:t>I</w:t>
            </w:r>
            <w:r w:rsidRPr="00D15CEC">
              <w:rPr>
                <w:rFonts w:ascii="Cambria" w:eastAsiaTheme="minorHAnsi" w:hAnsi="Cambria" w:cstheme="minorHAnsi"/>
                <w:color w:val="FFFFFF" w:themeColor="background1"/>
                <w:sz w:val="24"/>
                <w:szCs w:val="24"/>
                <w:lang w:eastAsia="en-US"/>
              </w:rPr>
              <w:t xml:space="preserve"> квартал 2021 г., </w:t>
            </w:r>
          </w:p>
          <w:p w:rsidR="00483224" w:rsidRPr="00D15CEC" w:rsidRDefault="00483224" w:rsidP="002A32A7">
            <w:pPr>
              <w:spacing w:after="0" w:line="240" w:lineRule="auto"/>
              <w:jc w:val="center"/>
              <w:rPr>
                <w:rFonts w:ascii="Cambria" w:eastAsiaTheme="minorHAnsi" w:hAnsi="Cambria" w:cstheme="minorHAnsi"/>
                <w:color w:val="FFFFFF" w:themeColor="background1"/>
                <w:sz w:val="24"/>
                <w:lang w:eastAsia="en-US"/>
              </w:rPr>
            </w:pPr>
            <w:r w:rsidRPr="00D15CEC">
              <w:rPr>
                <w:rFonts w:ascii="Cambria" w:eastAsiaTheme="minorHAnsi" w:hAnsi="Cambria" w:cstheme="minorHAnsi"/>
                <w:color w:val="FFFFFF" w:themeColor="background1"/>
                <w:sz w:val="24"/>
                <w:szCs w:val="24"/>
                <w:lang w:eastAsia="en-US"/>
              </w:rPr>
              <w:t>тыс. чел.</w:t>
            </w:r>
          </w:p>
        </w:tc>
      </w:tr>
      <w:tr w:rsidR="00483224" w:rsidRPr="00D15CEC" w:rsidTr="002A32A7">
        <w:trPr>
          <w:trHeight w:val="310"/>
          <w:tblHeader/>
        </w:trPr>
        <w:tc>
          <w:tcPr>
            <w:tcW w:w="9433" w:type="dxa"/>
            <w:gridSpan w:val="3"/>
            <w:shd w:val="clear" w:color="auto" w:fill="DEEAF6" w:themeFill="accent1" w:themeFillTint="33"/>
            <w:vAlign w:val="center"/>
          </w:tcPr>
          <w:p w:rsidR="00483224" w:rsidRPr="00D15CEC" w:rsidRDefault="00483224" w:rsidP="002A32A7">
            <w:pPr>
              <w:spacing w:after="0" w:line="240" w:lineRule="auto"/>
              <w:jc w:val="center"/>
              <w:rPr>
                <w:rFonts w:ascii="Cambria" w:eastAsiaTheme="minorHAnsi" w:hAnsi="Cambria" w:cstheme="minorHAnsi"/>
                <w:b/>
                <w:color w:val="FFFFFF" w:themeColor="background1"/>
                <w:sz w:val="24"/>
                <w:szCs w:val="24"/>
                <w:lang w:eastAsia="en-US"/>
              </w:rPr>
            </w:pPr>
            <w:r w:rsidRPr="00D15CEC">
              <w:rPr>
                <w:rFonts w:ascii="Cambria" w:eastAsiaTheme="minorHAnsi" w:hAnsi="Cambria" w:cstheme="minorHAnsi"/>
                <w:b/>
                <w:color w:val="000000" w:themeColor="text1"/>
                <w:sz w:val="24"/>
                <w:szCs w:val="24"/>
                <w:lang w:eastAsia="en-US"/>
              </w:rPr>
              <w:t>Машиностроение</w:t>
            </w:r>
          </w:p>
        </w:tc>
      </w:tr>
      <w:tr w:rsidR="00483224" w:rsidRPr="00D15CEC" w:rsidTr="002A32A7">
        <w:trPr>
          <w:trHeight w:val="678"/>
        </w:trPr>
        <w:tc>
          <w:tcPr>
            <w:tcW w:w="4068" w:type="dxa"/>
            <w:tcBorders>
              <w:top w:val="nil"/>
              <w:left w:val="single" w:sz="4" w:space="0" w:color="auto"/>
              <w:bottom w:val="single" w:sz="4" w:space="0" w:color="auto"/>
              <w:right w:val="single" w:sz="4" w:space="0" w:color="auto"/>
            </w:tcBorders>
            <w:shd w:val="clear" w:color="000000" w:fill="FFFFFF"/>
            <w:vAlign w:val="center"/>
          </w:tcPr>
          <w:p w:rsidR="00483224" w:rsidRPr="00D15CEC" w:rsidRDefault="00483224" w:rsidP="002A32A7">
            <w:pPr>
              <w:pStyle w:val="af3"/>
              <w:numPr>
                <w:ilvl w:val="0"/>
                <w:numId w:val="40"/>
              </w:numPr>
              <w:tabs>
                <w:tab w:val="left" w:pos="251"/>
              </w:tabs>
              <w:spacing w:after="0" w:line="240" w:lineRule="auto"/>
              <w:ind w:left="0" w:firstLine="0"/>
              <w:rPr>
                <w:rFonts w:ascii="Cambria" w:hAnsi="Cambria" w:cstheme="minorHAnsi"/>
                <w:sz w:val="24"/>
                <w:szCs w:val="28"/>
              </w:rPr>
            </w:pPr>
            <w:r>
              <w:rPr>
                <w:rFonts w:ascii="Cambria" w:hAnsi="Cambria" w:cstheme="minorHAnsi"/>
                <w:sz w:val="24"/>
                <w:szCs w:val="28"/>
              </w:rPr>
              <w:t>Пр-во</w:t>
            </w:r>
            <w:r w:rsidRPr="00D15CEC">
              <w:rPr>
                <w:rFonts w:ascii="Cambria" w:hAnsi="Cambria" w:cstheme="minorHAnsi"/>
                <w:sz w:val="24"/>
                <w:szCs w:val="28"/>
              </w:rPr>
              <w:t xml:space="preserve"> компьютеров, электронной и оптической продукции</w:t>
            </w:r>
          </w:p>
        </w:tc>
        <w:tc>
          <w:tcPr>
            <w:tcW w:w="2682" w:type="dxa"/>
            <w:tcBorders>
              <w:top w:val="nil"/>
              <w:left w:val="single" w:sz="4" w:space="0" w:color="auto"/>
              <w:bottom w:val="single" w:sz="4" w:space="0" w:color="auto"/>
              <w:right w:val="single" w:sz="8" w:space="0" w:color="auto"/>
            </w:tcBorders>
            <w:shd w:val="clear" w:color="auto" w:fill="auto"/>
            <w:vAlign w:val="center"/>
          </w:tcPr>
          <w:p w:rsidR="00483224" w:rsidRPr="00D15CEC" w:rsidRDefault="00483224" w:rsidP="002A32A7">
            <w:pPr>
              <w:spacing w:after="0"/>
              <w:jc w:val="center"/>
              <w:rPr>
                <w:rFonts w:ascii="Cambria" w:hAnsi="Cambria" w:cstheme="minorHAnsi"/>
                <w:color w:val="000000"/>
              </w:rPr>
            </w:pPr>
            <w:r w:rsidRPr="00D15CEC">
              <w:rPr>
                <w:rFonts w:ascii="Cambria" w:hAnsi="Cambria" w:cstheme="minorHAnsi"/>
                <w:color w:val="000000"/>
              </w:rPr>
              <w:t>0,5</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D15CEC" w:rsidRDefault="00483224" w:rsidP="002A32A7">
            <w:pPr>
              <w:spacing w:after="0"/>
              <w:jc w:val="center"/>
              <w:rPr>
                <w:rFonts w:ascii="Cambria" w:hAnsi="Cambria" w:cstheme="minorHAnsi"/>
                <w:color w:val="000000"/>
              </w:rPr>
            </w:pPr>
            <w:r w:rsidRPr="00D15CEC">
              <w:rPr>
                <w:rFonts w:ascii="Cambria" w:hAnsi="Cambria" w:cstheme="minorHAnsi"/>
                <w:color w:val="000000"/>
              </w:rPr>
              <w:t>0,5</w:t>
            </w:r>
          </w:p>
        </w:tc>
      </w:tr>
      <w:tr w:rsidR="00483224" w:rsidRPr="00D15CEC" w:rsidTr="002A32A7">
        <w:trPr>
          <w:trHeight w:val="689"/>
        </w:trPr>
        <w:tc>
          <w:tcPr>
            <w:tcW w:w="4068" w:type="dxa"/>
            <w:tcBorders>
              <w:top w:val="nil"/>
              <w:left w:val="single" w:sz="4" w:space="0" w:color="auto"/>
              <w:bottom w:val="single" w:sz="4" w:space="0" w:color="auto"/>
              <w:right w:val="single" w:sz="4" w:space="0" w:color="auto"/>
            </w:tcBorders>
            <w:shd w:val="clear" w:color="000000" w:fill="FFFFFF"/>
            <w:vAlign w:val="center"/>
          </w:tcPr>
          <w:p w:rsidR="00483224" w:rsidRPr="00D15CEC" w:rsidRDefault="00483224" w:rsidP="002A32A7">
            <w:pPr>
              <w:pStyle w:val="af3"/>
              <w:numPr>
                <w:ilvl w:val="0"/>
                <w:numId w:val="40"/>
              </w:numPr>
              <w:tabs>
                <w:tab w:val="left" w:pos="251"/>
              </w:tabs>
              <w:spacing w:after="0" w:line="240" w:lineRule="auto"/>
              <w:ind w:left="0" w:firstLine="0"/>
              <w:rPr>
                <w:rFonts w:ascii="Cambria" w:hAnsi="Cambria" w:cstheme="minorHAnsi"/>
                <w:sz w:val="24"/>
                <w:szCs w:val="28"/>
              </w:rPr>
            </w:pPr>
            <w:r>
              <w:rPr>
                <w:rFonts w:ascii="Cambria" w:hAnsi="Cambria" w:cstheme="minorHAnsi"/>
                <w:sz w:val="24"/>
                <w:szCs w:val="28"/>
              </w:rPr>
              <w:t>Пр-во</w:t>
            </w:r>
            <w:r w:rsidRPr="00D15CEC">
              <w:rPr>
                <w:rFonts w:ascii="Cambria" w:hAnsi="Cambria" w:cstheme="minorHAnsi"/>
                <w:sz w:val="24"/>
                <w:szCs w:val="28"/>
              </w:rPr>
              <w:t xml:space="preserve"> электрического оборудования</w:t>
            </w:r>
          </w:p>
        </w:tc>
        <w:tc>
          <w:tcPr>
            <w:tcW w:w="2682" w:type="dxa"/>
            <w:tcBorders>
              <w:top w:val="nil"/>
              <w:left w:val="single" w:sz="4" w:space="0" w:color="auto"/>
              <w:bottom w:val="single" w:sz="4" w:space="0" w:color="auto"/>
              <w:right w:val="single" w:sz="8" w:space="0" w:color="auto"/>
            </w:tcBorders>
            <w:shd w:val="clear" w:color="auto" w:fill="auto"/>
            <w:vAlign w:val="center"/>
          </w:tcPr>
          <w:p w:rsidR="00483224" w:rsidRPr="00D15CEC" w:rsidRDefault="00483224" w:rsidP="002A32A7">
            <w:pPr>
              <w:spacing w:after="0"/>
              <w:jc w:val="center"/>
              <w:rPr>
                <w:rFonts w:ascii="Cambria" w:hAnsi="Cambria" w:cstheme="minorHAnsi"/>
                <w:color w:val="000000"/>
              </w:rPr>
            </w:pPr>
            <w:r w:rsidRPr="00D15CEC">
              <w:rPr>
                <w:rFonts w:ascii="Cambria" w:hAnsi="Cambria" w:cstheme="minorHAnsi"/>
                <w:color w:val="000000"/>
              </w:rPr>
              <w:t>6,8</w:t>
            </w:r>
          </w:p>
        </w:tc>
        <w:tc>
          <w:tcPr>
            <w:tcW w:w="2683" w:type="dxa"/>
            <w:tcBorders>
              <w:top w:val="nil"/>
              <w:left w:val="single" w:sz="4" w:space="0" w:color="auto"/>
              <w:bottom w:val="single" w:sz="4" w:space="0" w:color="auto"/>
              <w:right w:val="single" w:sz="4" w:space="0" w:color="auto"/>
            </w:tcBorders>
            <w:shd w:val="clear" w:color="auto" w:fill="auto"/>
            <w:vAlign w:val="center"/>
          </w:tcPr>
          <w:p w:rsidR="00483224" w:rsidRPr="00D15CEC" w:rsidRDefault="00483224" w:rsidP="002A32A7">
            <w:pPr>
              <w:spacing w:after="0"/>
              <w:jc w:val="center"/>
              <w:rPr>
                <w:rFonts w:ascii="Cambria" w:hAnsi="Cambria" w:cstheme="minorHAnsi"/>
                <w:color w:val="000000"/>
              </w:rPr>
            </w:pPr>
            <w:r w:rsidRPr="00D15CEC">
              <w:rPr>
                <w:rFonts w:ascii="Cambria" w:hAnsi="Cambria" w:cstheme="minorHAnsi"/>
                <w:color w:val="000000"/>
              </w:rPr>
              <w:t>6,6</w:t>
            </w:r>
          </w:p>
        </w:tc>
      </w:tr>
      <w:tr w:rsidR="00483224" w:rsidRPr="00D15CEC" w:rsidTr="002A32A7">
        <w:trPr>
          <w:trHeight w:val="745"/>
        </w:trPr>
        <w:tc>
          <w:tcPr>
            <w:tcW w:w="4068" w:type="dxa"/>
            <w:tcBorders>
              <w:top w:val="nil"/>
              <w:left w:val="single" w:sz="4" w:space="0" w:color="auto"/>
              <w:bottom w:val="single" w:sz="4" w:space="0" w:color="auto"/>
              <w:right w:val="single" w:sz="4" w:space="0" w:color="auto"/>
            </w:tcBorders>
            <w:shd w:val="clear" w:color="000000" w:fill="FFFFFF"/>
            <w:vAlign w:val="center"/>
          </w:tcPr>
          <w:p w:rsidR="00483224" w:rsidRPr="00D15CEC" w:rsidRDefault="00483224" w:rsidP="002A32A7">
            <w:pPr>
              <w:pStyle w:val="af3"/>
              <w:numPr>
                <w:ilvl w:val="0"/>
                <w:numId w:val="40"/>
              </w:numPr>
              <w:tabs>
                <w:tab w:val="left" w:pos="251"/>
              </w:tabs>
              <w:spacing w:after="0" w:line="240" w:lineRule="auto"/>
              <w:ind w:left="0" w:firstLine="0"/>
              <w:rPr>
                <w:rFonts w:ascii="Cambria" w:hAnsi="Cambria" w:cstheme="minorHAnsi"/>
                <w:sz w:val="24"/>
                <w:szCs w:val="28"/>
              </w:rPr>
            </w:pPr>
            <w:r>
              <w:rPr>
                <w:rFonts w:ascii="Cambria" w:hAnsi="Cambria" w:cstheme="minorHAnsi"/>
                <w:sz w:val="24"/>
                <w:szCs w:val="28"/>
              </w:rPr>
              <w:t>Пр-во</w:t>
            </w:r>
            <w:r w:rsidRPr="00D15CEC">
              <w:rPr>
                <w:rFonts w:ascii="Cambria" w:hAnsi="Cambria" w:cstheme="minorHAnsi"/>
                <w:sz w:val="24"/>
                <w:szCs w:val="28"/>
              </w:rPr>
              <w:t xml:space="preserve"> машин и оборудования, не включенных в другие категории</w:t>
            </w:r>
          </w:p>
        </w:tc>
        <w:tc>
          <w:tcPr>
            <w:tcW w:w="2682" w:type="dxa"/>
            <w:tcBorders>
              <w:top w:val="nil"/>
              <w:left w:val="single" w:sz="4" w:space="0" w:color="auto"/>
              <w:bottom w:val="single" w:sz="4" w:space="0" w:color="auto"/>
              <w:right w:val="single" w:sz="8" w:space="0" w:color="auto"/>
            </w:tcBorders>
            <w:shd w:val="clear" w:color="auto" w:fill="auto"/>
            <w:vAlign w:val="center"/>
          </w:tcPr>
          <w:p w:rsidR="00483224" w:rsidRPr="00D15CEC" w:rsidRDefault="00483224" w:rsidP="002A32A7">
            <w:pPr>
              <w:spacing w:after="0"/>
              <w:jc w:val="center"/>
              <w:rPr>
                <w:rFonts w:ascii="Cambria" w:hAnsi="Cambria" w:cstheme="minorHAnsi"/>
                <w:color w:val="000000"/>
              </w:rPr>
            </w:pPr>
            <w:r w:rsidRPr="00D15CEC">
              <w:rPr>
                <w:rFonts w:ascii="Cambria" w:hAnsi="Cambria" w:cstheme="minorHAnsi"/>
                <w:color w:val="000000"/>
              </w:rPr>
              <w:t>14,3</w:t>
            </w:r>
          </w:p>
        </w:tc>
        <w:tc>
          <w:tcPr>
            <w:tcW w:w="2683" w:type="dxa"/>
            <w:tcBorders>
              <w:top w:val="nil"/>
              <w:left w:val="single" w:sz="4" w:space="0" w:color="auto"/>
              <w:bottom w:val="single" w:sz="4" w:space="0" w:color="auto"/>
              <w:right w:val="single" w:sz="4" w:space="0" w:color="auto"/>
            </w:tcBorders>
            <w:shd w:val="clear" w:color="auto" w:fill="auto"/>
            <w:vAlign w:val="center"/>
          </w:tcPr>
          <w:p w:rsidR="00483224" w:rsidRPr="00D15CEC" w:rsidRDefault="00483224" w:rsidP="002A32A7">
            <w:pPr>
              <w:spacing w:after="0"/>
              <w:jc w:val="center"/>
              <w:rPr>
                <w:rFonts w:ascii="Cambria" w:hAnsi="Cambria" w:cstheme="minorHAnsi"/>
                <w:color w:val="000000"/>
              </w:rPr>
            </w:pPr>
            <w:r w:rsidRPr="00D15CEC">
              <w:rPr>
                <w:rFonts w:ascii="Cambria" w:hAnsi="Cambria" w:cstheme="minorHAnsi"/>
                <w:color w:val="000000"/>
              </w:rPr>
              <w:t>14,4</w:t>
            </w:r>
          </w:p>
        </w:tc>
      </w:tr>
      <w:tr w:rsidR="00483224" w:rsidRPr="00D15CEC" w:rsidTr="002A32A7">
        <w:trPr>
          <w:trHeight w:val="677"/>
        </w:trPr>
        <w:tc>
          <w:tcPr>
            <w:tcW w:w="4068" w:type="dxa"/>
            <w:tcBorders>
              <w:top w:val="nil"/>
              <w:left w:val="single" w:sz="4" w:space="0" w:color="auto"/>
              <w:bottom w:val="single" w:sz="4" w:space="0" w:color="auto"/>
              <w:right w:val="single" w:sz="4" w:space="0" w:color="auto"/>
            </w:tcBorders>
            <w:shd w:val="clear" w:color="000000" w:fill="FFFFFF"/>
            <w:vAlign w:val="center"/>
          </w:tcPr>
          <w:p w:rsidR="00483224" w:rsidRPr="00D15CEC" w:rsidRDefault="00483224" w:rsidP="002A32A7">
            <w:pPr>
              <w:pStyle w:val="af3"/>
              <w:numPr>
                <w:ilvl w:val="0"/>
                <w:numId w:val="40"/>
              </w:numPr>
              <w:tabs>
                <w:tab w:val="left" w:pos="251"/>
              </w:tabs>
              <w:spacing w:after="0" w:line="240" w:lineRule="auto"/>
              <w:ind w:left="0" w:firstLine="0"/>
              <w:rPr>
                <w:rFonts w:ascii="Cambria" w:hAnsi="Cambria" w:cstheme="minorHAnsi"/>
                <w:sz w:val="24"/>
                <w:szCs w:val="28"/>
              </w:rPr>
            </w:pPr>
            <w:r>
              <w:rPr>
                <w:rFonts w:ascii="Cambria" w:hAnsi="Cambria" w:cstheme="minorHAnsi"/>
                <w:sz w:val="24"/>
                <w:szCs w:val="28"/>
              </w:rPr>
              <w:t>Пр-во</w:t>
            </w:r>
            <w:r w:rsidRPr="00D15CEC">
              <w:rPr>
                <w:rFonts w:ascii="Cambria" w:hAnsi="Cambria" w:cstheme="minorHAnsi"/>
                <w:sz w:val="24"/>
                <w:szCs w:val="28"/>
              </w:rPr>
              <w:t xml:space="preserve"> автомобилей, прицепов и полуприцепов</w:t>
            </w:r>
          </w:p>
        </w:tc>
        <w:tc>
          <w:tcPr>
            <w:tcW w:w="2682" w:type="dxa"/>
            <w:tcBorders>
              <w:top w:val="nil"/>
              <w:left w:val="single" w:sz="4" w:space="0" w:color="auto"/>
              <w:bottom w:val="single" w:sz="4" w:space="0" w:color="auto"/>
              <w:right w:val="single" w:sz="8" w:space="0" w:color="auto"/>
            </w:tcBorders>
            <w:shd w:val="clear" w:color="auto" w:fill="auto"/>
            <w:vAlign w:val="center"/>
          </w:tcPr>
          <w:p w:rsidR="00483224" w:rsidRPr="00D15CEC" w:rsidRDefault="00483224" w:rsidP="002A32A7">
            <w:pPr>
              <w:spacing w:after="0"/>
              <w:jc w:val="center"/>
              <w:rPr>
                <w:rFonts w:ascii="Cambria" w:hAnsi="Cambria" w:cstheme="minorHAnsi"/>
                <w:color w:val="000000"/>
              </w:rPr>
            </w:pPr>
            <w:r w:rsidRPr="00D15CEC">
              <w:rPr>
                <w:rFonts w:ascii="Cambria" w:hAnsi="Cambria" w:cstheme="minorHAnsi"/>
                <w:color w:val="000000"/>
              </w:rPr>
              <w:t>3,4</w:t>
            </w:r>
          </w:p>
        </w:tc>
        <w:tc>
          <w:tcPr>
            <w:tcW w:w="2683" w:type="dxa"/>
            <w:tcBorders>
              <w:top w:val="nil"/>
              <w:left w:val="single" w:sz="4" w:space="0" w:color="auto"/>
              <w:bottom w:val="single" w:sz="4" w:space="0" w:color="auto"/>
              <w:right w:val="single" w:sz="4" w:space="0" w:color="auto"/>
            </w:tcBorders>
            <w:shd w:val="clear" w:color="auto" w:fill="auto"/>
            <w:vAlign w:val="center"/>
          </w:tcPr>
          <w:p w:rsidR="00483224" w:rsidRPr="00D15CEC" w:rsidRDefault="00483224" w:rsidP="002A32A7">
            <w:pPr>
              <w:spacing w:after="0"/>
              <w:jc w:val="center"/>
              <w:rPr>
                <w:rFonts w:ascii="Cambria" w:hAnsi="Cambria" w:cstheme="minorHAnsi"/>
                <w:color w:val="000000"/>
              </w:rPr>
            </w:pPr>
            <w:r w:rsidRPr="00D15CEC">
              <w:rPr>
                <w:rFonts w:ascii="Cambria" w:hAnsi="Cambria" w:cstheme="minorHAnsi"/>
                <w:color w:val="000000"/>
              </w:rPr>
              <w:t>3,9</w:t>
            </w:r>
          </w:p>
        </w:tc>
      </w:tr>
      <w:tr w:rsidR="00483224" w:rsidRPr="00D15CEC" w:rsidTr="002A32A7">
        <w:trPr>
          <w:trHeight w:val="717"/>
        </w:trPr>
        <w:tc>
          <w:tcPr>
            <w:tcW w:w="4068" w:type="dxa"/>
            <w:tcBorders>
              <w:top w:val="nil"/>
              <w:left w:val="single" w:sz="4" w:space="0" w:color="auto"/>
              <w:bottom w:val="single" w:sz="4" w:space="0" w:color="auto"/>
              <w:right w:val="single" w:sz="4" w:space="0" w:color="auto"/>
            </w:tcBorders>
            <w:shd w:val="clear" w:color="000000" w:fill="FFFFFF"/>
            <w:vAlign w:val="center"/>
          </w:tcPr>
          <w:p w:rsidR="00483224" w:rsidRPr="00D15CEC" w:rsidRDefault="00483224" w:rsidP="002A32A7">
            <w:pPr>
              <w:pStyle w:val="af3"/>
              <w:numPr>
                <w:ilvl w:val="0"/>
                <w:numId w:val="40"/>
              </w:numPr>
              <w:tabs>
                <w:tab w:val="left" w:pos="251"/>
              </w:tabs>
              <w:spacing w:after="0" w:line="240" w:lineRule="auto"/>
              <w:ind w:left="0" w:firstLine="0"/>
              <w:rPr>
                <w:rFonts w:ascii="Cambria" w:hAnsi="Cambria" w:cstheme="minorHAnsi"/>
                <w:sz w:val="24"/>
                <w:szCs w:val="28"/>
              </w:rPr>
            </w:pPr>
            <w:r>
              <w:rPr>
                <w:rFonts w:ascii="Cambria" w:hAnsi="Cambria" w:cstheme="minorHAnsi"/>
                <w:sz w:val="24"/>
                <w:szCs w:val="28"/>
              </w:rPr>
              <w:t>Пр-во</w:t>
            </w:r>
            <w:r w:rsidRPr="00D15CEC">
              <w:rPr>
                <w:rFonts w:ascii="Cambria" w:hAnsi="Cambria" w:cstheme="minorHAnsi"/>
                <w:sz w:val="24"/>
                <w:szCs w:val="28"/>
              </w:rPr>
              <w:t xml:space="preserve"> прочих транспортных средств</w:t>
            </w:r>
          </w:p>
        </w:tc>
        <w:tc>
          <w:tcPr>
            <w:tcW w:w="2682" w:type="dxa"/>
            <w:tcBorders>
              <w:top w:val="nil"/>
              <w:left w:val="single" w:sz="4" w:space="0" w:color="auto"/>
              <w:bottom w:val="single" w:sz="4" w:space="0" w:color="auto"/>
              <w:right w:val="single" w:sz="8" w:space="0" w:color="auto"/>
            </w:tcBorders>
            <w:shd w:val="clear" w:color="auto" w:fill="auto"/>
            <w:vAlign w:val="center"/>
          </w:tcPr>
          <w:p w:rsidR="00483224" w:rsidRPr="00D15CEC" w:rsidRDefault="00483224" w:rsidP="002A32A7">
            <w:pPr>
              <w:spacing w:after="0"/>
              <w:jc w:val="center"/>
              <w:rPr>
                <w:rFonts w:ascii="Cambria" w:hAnsi="Cambria" w:cstheme="minorHAnsi"/>
                <w:color w:val="000000"/>
              </w:rPr>
            </w:pPr>
            <w:r w:rsidRPr="00D15CEC">
              <w:rPr>
                <w:rFonts w:ascii="Cambria" w:hAnsi="Cambria" w:cstheme="minorHAnsi"/>
                <w:color w:val="000000"/>
              </w:rPr>
              <w:t>3,3</w:t>
            </w:r>
          </w:p>
        </w:tc>
        <w:tc>
          <w:tcPr>
            <w:tcW w:w="2683" w:type="dxa"/>
            <w:tcBorders>
              <w:top w:val="nil"/>
              <w:left w:val="single" w:sz="4" w:space="0" w:color="auto"/>
              <w:bottom w:val="single" w:sz="4" w:space="0" w:color="auto"/>
              <w:right w:val="single" w:sz="4" w:space="0" w:color="auto"/>
            </w:tcBorders>
            <w:shd w:val="clear" w:color="auto" w:fill="auto"/>
            <w:vAlign w:val="center"/>
          </w:tcPr>
          <w:p w:rsidR="00483224" w:rsidRPr="00D15CEC" w:rsidRDefault="00483224" w:rsidP="002A32A7">
            <w:pPr>
              <w:spacing w:after="0"/>
              <w:jc w:val="center"/>
              <w:rPr>
                <w:rFonts w:ascii="Cambria" w:hAnsi="Cambria" w:cstheme="minorHAnsi"/>
                <w:color w:val="000000"/>
              </w:rPr>
            </w:pPr>
            <w:r w:rsidRPr="00D15CEC">
              <w:rPr>
                <w:rFonts w:ascii="Cambria" w:hAnsi="Cambria" w:cstheme="minorHAnsi"/>
                <w:color w:val="000000"/>
              </w:rPr>
              <w:t>3,7</w:t>
            </w:r>
          </w:p>
        </w:tc>
      </w:tr>
      <w:tr w:rsidR="00483224" w:rsidRPr="00D15CEC" w:rsidTr="002A32A7">
        <w:trPr>
          <w:trHeight w:val="685"/>
        </w:trPr>
        <w:tc>
          <w:tcPr>
            <w:tcW w:w="4068" w:type="dxa"/>
            <w:tcBorders>
              <w:top w:val="nil"/>
              <w:left w:val="single" w:sz="4" w:space="0" w:color="auto"/>
              <w:bottom w:val="nil"/>
              <w:right w:val="single" w:sz="4" w:space="0" w:color="auto"/>
            </w:tcBorders>
            <w:shd w:val="clear" w:color="000000" w:fill="FFFFFF"/>
            <w:vAlign w:val="center"/>
          </w:tcPr>
          <w:p w:rsidR="00483224" w:rsidRPr="00D15CEC" w:rsidRDefault="00483224" w:rsidP="002A32A7">
            <w:pPr>
              <w:pStyle w:val="af3"/>
              <w:numPr>
                <w:ilvl w:val="0"/>
                <w:numId w:val="40"/>
              </w:numPr>
              <w:tabs>
                <w:tab w:val="left" w:pos="251"/>
              </w:tabs>
              <w:spacing w:after="0" w:line="240" w:lineRule="auto"/>
              <w:ind w:left="0" w:firstLine="0"/>
              <w:rPr>
                <w:rFonts w:ascii="Cambria" w:hAnsi="Cambria" w:cstheme="minorHAnsi"/>
                <w:sz w:val="24"/>
                <w:szCs w:val="28"/>
              </w:rPr>
            </w:pPr>
            <w:r w:rsidRPr="00D15CEC">
              <w:rPr>
                <w:rFonts w:ascii="Cambria" w:hAnsi="Cambria" w:cstheme="minorHAnsi"/>
                <w:sz w:val="24"/>
                <w:szCs w:val="28"/>
              </w:rPr>
              <w:t>Ремонт и установка машин и оборудования</w:t>
            </w:r>
          </w:p>
        </w:tc>
        <w:tc>
          <w:tcPr>
            <w:tcW w:w="2682" w:type="dxa"/>
            <w:tcBorders>
              <w:top w:val="nil"/>
              <w:left w:val="single" w:sz="4" w:space="0" w:color="auto"/>
              <w:bottom w:val="nil"/>
              <w:right w:val="single" w:sz="8" w:space="0" w:color="auto"/>
            </w:tcBorders>
            <w:shd w:val="clear" w:color="auto" w:fill="auto"/>
            <w:vAlign w:val="center"/>
          </w:tcPr>
          <w:p w:rsidR="00483224" w:rsidRPr="00D15CEC" w:rsidRDefault="00483224" w:rsidP="002A32A7">
            <w:pPr>
              <w:spacing w:after="0"/>
              <w:jc w:val="center"/>
              <w:rPr>
                <w:rFonts w:ascii="Cambria" w:eastAsiaTheme="minorHAnsi" w:hAnsi="Cambria" w:cstheme="minorHAnsi"/>
                <w:color w:val="000000"/>
                <w:lang w:eastAsia="en-US"/>
              </w:rPr>
            </w:pPr>
            <w:r w:rsidRPr="00D15CEC">
              <w:rPr>
                <w:rFonts w:ascii="Cambria" w:eastAsiaTheme="minorHAnsi" w:hAnsi="Cambria" w:cstheme="minorHAnsi"/>
                <w:color w:val="000000"/>
                <w:lang w:eastAsia="en-US"/>
              </w:rPr>
              <w:t>34,6</w:t>
            </w:r>
          </w:p>
        </w:tc>
        <w:tc>
          <w:tcPr>
            <w:tcW w:w="2683" w:type="dxa"/>
            <w:tcBorders>
              <w:top w:val="nil"/>
              <w:left w:val="single" w:sz="4" w:space="0" w:color="auto"/>
              <w:bottom w:val="nil"/>
              <w:right w:val="single" w:sz="4" w:space="0" w:color="auto"/>
            </w:tcBorders>
            <w:shd w:val="clear" w:color="auto" w:fill="auto"/>
            <w:vAlign w:val="center"/>
          </w:tcPr>
          <w:p w:rsidR="00483224" w:rsidRPr="00D15CEC" w:rsidRDefault="00483224" w:rsidP="002A32A7">
            <w:pPr>
              <w:spacing w:after="0"/>
              <w:jc w:val="center"/>
              <w:rPr>
                <w:rFonts w:ascii="Cambria" w:eastAsiaTheme="minorHAnsi" w:hAnsi="Cambria" w:cstheme="minorHAnsi"/>
                <w:color w:val="000000"/>
                <w:lang w:eastAsia="en-US"/>
              </w:rPr>
            </w:pPr>
            <w:r w:rsidRPr="00D15CEC">
              <w:rPr>
                <w:rFonts w:ascii="Cambria" w:hAnsi="Cambria" w:cstheme="minorHAnsi"/>
                <w:color w:val="000000"/>
              </w:rPr>
              <w:t>32,9</w:t>
            </w:r>
          </w:p>
        </w:tc>
      </w:tr>
      <w:tr w:rsidR="00483224" w:rsidRPr="00D15CEC" w:rsidTr="002A32A7">
        <w:trPr>
          <w:trHeight w:val="280"/>
        </w:trPr>
        <w:tc>
          <w:tcPr>
            <w:tcW w:w="4068" w:type="dxa"/>
          </w:tcPr>
          <w:p w:rsidR="00483224" w:rsidRPr="00D15CEC" w:rsidRDefault="00483224" w:rsidP="002A32A7">
            <w:pPr>
              <w:spacing w:after="0" w:line="240" w:lineRule="auto"/>
              <w:rPr>
                <w:rFonts w:ascii="Cambria" w:eastAsiaTheme="minorHAnsi" w:hAnsi="Cambria" w:cstheme="minorHAnsi"/>
                <w:b/>
                <w:sz w:val="24"/>
                <w:lang w:eastAsia="en-US"/>
              </w:rPr>
            </w:pPr>
            <w:r w:rsidRPr="00D15CEC">
              <w:rPr>
                <w:rFonts w:ascii="Cambria" w:eastAsiaTheme="minorHAnsi" w:hAnsi="Cambria" w:cstheme="minorHAnsi"/>
                <w:b/>
                <w:sz w:val="24"/>
                <w:lang w:eastAsia="en-US"/>
              </w:rPr>
              <w:t>Итого:</w:t>
            </w:r>
          </w:p>
        </w:tc>
        <w:tc>
          <w:tcPr>
            <w:tcW w:w="2682" w:type="dxa"/>
            <w:vAlign w:val="center"/>
          </w:tcPr>
          <w:p w:rsidR="00483224" w:rsidRPr="00D15CEC" w:rsidRDefault="00483224" w:rsidP="002A32A7">
            <w:pPr>
              <w:spacing w:after="0" w:line="240" w:lineRule="auto"/>
              <w:jc w:val="center"/>
              <w:rPr>
                <w:rFonts w:ascii="Cambria" w:eastAsiaTheme="minorHAnsi" w:hAnsi="Cambria" w:cstheme="minorHAnsi"/>
                <w:b/>
                <w:color w:val="000000"/>
                <w:lang w:eastAsia="en-US"/>
              </w:rPr>
            </w:pPr>
            <w:r w:rsidRPr="00D15CEC">
              <w:rPr>
                <w:rFonts w:ascii="Cambria" w:eastAsiaTheme="minorHAnsi" w:hAnsi="Cambria" w:cstheme="minorHAnsi"/>
                <w:b/>
                <w:color w:val="000000"/>
                <w:lang w:eastAsia="en-US"/>
              </w:rPr>
              <w:t>62,9</w:t>
            </w:r>
          </w:p>
        </w:tc>
        <w:tc>
          <w:tcPr>
            <w:tcW w:w="2683" w:type="dxa"/>
            <w:vAlign w:val="center"/>
          </w:tcPr>
          <w:p w:rsidR="00483224" w:rsidRPr="00D15CEC" w:rsidRDefault="00483224" w:rsidP="002A32A7">
            <w:pPr>
              <w:spacing w:after="0" w:line="240" w:lineRule="auto"/>
              <w:jc w:val="center"/>
              <w:rPr>
                <w:rFonts w:ascii="Cambria" w:eastAsiaTheme="minorHAnsi" w:hAnsi="Cambria" w:cstheme="minorHAnsi"/>
                <w:b/>
                <w:color w:val="000000"/>
                <w:lang w:eastAsia="en-US"/>
              </w:rPr>
            </w:pPr>
            <w:r w:rsidRPr="00D15CEC">
              <w:rPr>
                <w:rFonts w:ascii="Cambria" w:eastAsiaTheme="minorHAnsi" w:hAnsi="Cambria" w:cstheme="minorHAnsi"/>
                <w:b/>
                <w:color w:val="000000"/>
                <w:lang w:eastAsia="en-US"/>
              </w:rPr>
              <w:t>62,0</w:t>
            </w:r>
          </w:p>
        </w:tc>
      </w:tr>
      <w:tr w:rsidR="00483224" w:rsidRPr="00D15CEC" w:rsidTr="002A32A7">
        <w:trPr>
          <w:trHeight w:val="280"/>
        </w:trPr>
        <w:tc>
          <w:tcPr>
            <w:tcW w:w="9433" w:type="dxa"/>
            <w:gridSpan w:val="3"/>
            <w:shd w:val="clear" w:color="auto" w:fill="DEEAF6" w:themeFill="accent1" w:themeFillTint="33"/>
          </w:tcPr>
          <w:p w:rsidR="00483224" w:rsidRPr="00D15CEC" w:rsidRDefault="00483224" w:rsidP="002A32A7">
            <w:pPr>
              <w:spacing w:after="0" w:line="240" w:lineRule="auto"/>
              <w:jc w:val="center"/>
              <w:rPr>
                <w:rFonts w:ascii="Cambria" w:eastAsiaTheme="minorHAnsi" w:hAnsi="Cambria" w:cstheme="minorHAnsi"/>
                <w:b/>
                <w:color w:val="000000"/>
                <w:sz w:val="24"/>
                <w:lang w:eastAsia="en-US"/>
              </w:rPr>
            </w:pPr>
            <w:r w:rsidRPr="00D15CEC">
              <w:rPr>
                <w:rFonts w:ascii="Cambria" w:eastAsiaTheme="minorHAnsi" w:hAnsi="Cambria" w:cstheme="minorHAnsi"/>
                <w:b/>
                <w:color w:val="000000"/>
                <w:sz w:val="24"/>
                <w:lang w:eastAsia="en-US"/>
              </w:rPr>
              <w:t>Металлообработка</w:t>
            </w:r>
          </w:p>
        </w:tc>
      </w:tr>
      <w:tr w:rsidR="00483224" w:rsidRPr="00D15CEC" w:rsidTr="002A32A7">
        <w:trPr>
          <w:trHeight w:val="280"/>
        </w:trPr>
        <w:tc>
          <w:tcPr>
            <w:tcW w:w="4068" w:type="dxa"/>
          </w:tcPr>
          <w:p w:rsidR="00483224" w:rsidRPr="00D15CEC" w:rsidRDefault="00483224" w:rsidP="002A32A7">
            <w:pPr>
              <w:pStyle w:val="af3"/>
              <w:numPr>
                <w:ilvl w:val="0"/>
                <w:numId w:val="41"/>
              </w:numPr>
              <w:tabs>
                <w:tab w:val="left" w:pos="251"/>
              </w:tabs>
              <w:spacing w:after="0" w:line="240" w:lineRule="auto"/>
              <w:ind w:left="0" w:firstLine="0"/>
              <w:rPr>
                <w:rFonts w:ascii="Cambria" w:hAnsi="Cambria" w:cstheme="minorHAnsi"/>
                <w:sz w:val="24"/>
                <w:szCs w:val="28"/>
              </w:rPr>
            </w:pPr>
            <w:r>
              <w:rPr>
                <w:rFonts w:ascii="Cambria" w:hAnsi="Cambria" w:cstheme="minorHAnsi"/>
                <w:sz w:val="24"/>
                <w:szCs w:val="28"/>
              </w:rPr>
              <w:t>Пр-во</w:t>
            </w:r>
            <w:r w:rsidRPr="00D15CEC">
              <w:rPr>
                <w:rFonts w:ascii="Cambria" w:hAnsi="Cambria" w:cstheme="minorHAnsi"/>
                <w:sz w:val="24"/>
                <w:szCs w:val="28"/>
              </w:rPr>
              <w:t xml:space="preserve"> прочих стальных изделий путем первичной обработки</w:t>
            </w:r>
          </w:p>
        </w:tc>
        <w:tc>
          <w:tcPr>
            <w:tcW w:w="2682" w:type="dxa"/>
            <w:vAlign w:val="center"/>
          </w:tcPr>
          <w:p w:rsidR="00483224" w:rsidRPr="00D15CEC" w:rsidRDefault="00483224" w:rsidP="002A32A7">
            <w:pPr>
              <w:spacing w:after="0" w:line="240" w:lineRule="auto"/>
              <w:jc w:val="center"/>
              <w:rPr>
                <w:rFonts w:ascii="Cambria" w:eastAsiaTheme="minorHAnsi" w:hAnsi="Cambria" w:cstheme="minorHAnsi"/>
                <w:color w:val="000000"/>
                <w:lang w:eastAsia="en-US"/>
              </w:rPr>
            </w:pPr>
            <w:r w:rsidRPr="00D15CEC">
              <w:rPr>
                <w:rFonts w:ascii="Cambria" w:eastAsiaTheme="minorHAnsi" w:hAnsi="Cambria" w:cstheme="minorHAnsi"/>
                <w:color w:val="000000"/>
                <w:lang w:eastAsia="en-US"/>
              </w:rPr>
              <w:t>0,7</w:t>
            </w:r>
          </w:p>
        </w:tc>
        <w:tc>
          <w:tcPr>
            <w:tcW w:w="2683" w:type="dxa"/>
            <w:vAlign w:val="center"/>
          </w:tcPr>
          <w:p w:rsidR="00483224" w:rsidRPr="00D15CEC" w:rsidRDefault="00483224" w:rsidP="002A32A7">
            <w:pPr>
              <w:spacing w:after="0" w:line="240" w:lineRule="auto"/>
              <w:jc w:val="center"/>
              <w:rPr>
                <w:rFonts w:ascii="Cambria" w:eastAsiaTheme="minorHAnsi" w:hAnsi="Cambria" w:cstheme="minorHAnsi"/>
                <w:color w:val="000000"/>
                <w:lang w:eastAsia="en-US"/>
              </w:rPr>
            </w:pPr>
            <w:r w:rsidRPr="00D15CEC">
              <w:rPr>
                <w:rFonts w:ascii="Cambria" w:eastAsiaTheme="minorHAnsi" w:hAnsi="Cambria" w:cstheme="minorHAnsi"/>
                <w:color w:val="000000"/>
                <w:lang w:eastAsia="en-US"/>
              </w:rPr>
              <w:t>0,7</w:t>
            </w:r>
          </w:p>
        </w:tc>
      </w:tr>
      <w:tr w:rsidR="00483224" w:rsidRPr="00D15CEC" w:rsidTr="002A32A7">
        <w:trPr>
          <w:trHeight w:val="280"/>
        </w:trPr>
        <w:tc>
          <w:tcPr>
            <w:tcW w:w="4068" w:type="dxa"/>
          </w:tcPr>
          <w:p w:rsidR="00483224" w:rsidRPr="00D15CEC" w:rsidRDefault="00483224" w:rsidP="002A32A7">
            <w:pPr>
              <w:pStyle w:val="af3"/>
              <w:numPr>
                <w:ilvl w:val="0"/>
                <w:numId w:val="41"/>
              </w:numPr>
              <w:tabs>
                <w:tab w:val="left" w:pos="251"/>
              </w:tabs>
              <w:spacing w:after="0" w:line="240" w:lineRule="auto"/>
              <w:ind w:left="0" w:firstLine="0"/>
              <w:rPr>
                <w:rFonts w:ascii="Cambria" w:hAnsi="Cambria" w:cstheme="minorHAnsi"/>
                <w:sz w:val="24"/>
                <w:szCs w:val="28"/>
              </w:rPr>
            </w:pPr>
            <w:r w:rsidRPr="00D15CEC">
              <w:rPr>
                <w:rFonts w:ascii="Cambria" w:hAnsi="Cambria" w:cstheme="minorHAnsi"/>
                <w:sz w:val="24"/>
                <w:szCs w:val="28"/>
              </w:rPr>
              <w:t>Литье металлов</w:t>
            </w:r>
          </w:p>
        </w:tc>
        <w:tc>
          <w:tcPr>
            <w:tcW w:w="2682" w:type="dxa"/>
            <w:vAlign w:val="center"/>
          </w:tcPr>
          <w:p w:rsidR="00483224" w:rsidRPr="00D15CEC" w:rsidRDefault="00483224" w:rsidP="002A32A7">
            <w:pPr>
              <w:spacing w:after="0" w:line="240" w:lineRule="auto"/>
              <w:jc w:val="center"/>
              <w:rPr>
                <w:rFonts w:ascii="Cambria" w:eastAsiaTheme="minorHAnsi" w:hAnsi="Cambria" w:cstheme="minorHAnsi"/>
                <w:color w:val="000000"/>
                <w:lang w:eastAsia="en-US"/>
              </w:rPr>
            </w:pPr>
            <w:r w:rsidRPr="00D15CEC">
              <w:rPr>
                <w:rFonts w:ascii="Cambria" w:eastAsiaTheme="minorHAnsi" w:hAnsi="Cambria" w:cstheme="minorHAnsi"/>
                <w:color w:val="000000"/>
                <w:lang w:eastAsia="en-US"/>
              </w:rPr>
              <w:t>1,6</w:t>
            </w:r>
          </w:p>
        </w:tc>
        <w:tc>
          <w:tcPr>
            <w:tcW w:w="2683" w:type="dxa"/>
            <w:vAlign w:val="center"/>
          </w:tcPr>
          <w:p w:rsidR="00483224" w:rsidRPr="00D15CEC" w:rsidRDefault="00483224" w:rsidP="002A32A7">
            <w:pPr>
              <w:spacing w:after="0" w:line="240" w:lineRule="auto"/>
              <w:jc w:val="center"/>
              <w:rPr>
                <w:rFonts w:ascii="Cambria" w:eastAsiaTheme="minorHAnsi" w:hAnsi="Cambria" w:cstheme="minorHAnsi"/>
                <w:color w:val="000000"/>
                <w:lang w:eastAsia="en-US"/>
              </w:rPr>
            </w:pPr>
            <w:r w:rsidRPr="00D15CEC">
              <w:rPr>
                <w:rFonts w:ascii="Cambria" w:eastAsiaTheme="minorHAnsi" w:hAnsi="Cambria" w:cstheme="minorHAnsi"/>
                <w:color w:val="000000"/>
                <w:lang w:eastAsia="en-US"/>
              </w:rPr>
              <w:t>1,3</w:t>
            </w:r>
          </w:p>
        </w:tc>
      </w:tr>
      <w:tr w:rsidR="00483224" w:rsidRPr="00D15CEC" w:rsidTr="002A32A7">
        <w:trPr>
          <w:trHeight w:val="280"/>
        </w:trPr>
        <w:tc>
          <w:tcPr>
            <w:tcW w:w="4068" w:type="dxa"/>
          </w:tcPr>
          <w:p w:rsidR="00483224" w:rsidRPr="00D15CEC" w:rsidRDefault="00483224" w:rsidP="002A32A7">
            <w:pPr>
              <w:pStyle w:val="af3"/>
              <w:numPr>
                <w:ilvl w:val="0"/>
                <w:numId w:val="41"/>
              </w:numPr>
              <w:tabs>
                <w:tab w:val="left" w:pos="251"/>
              </w:tabs>
              <w:spacing w:after="0" w:line="240" w:lineRule="auto"/>
              <w:ind w:left="0" w:firstLine="0"/>
              <w:rPr>
                <w:rFonts w:ascii="Cambria" w:hAnsi="Cambria" w:cstheme="minorHAnsi"/>
                <w:sz w:val="24"/>
                <w:szCs w:val="28"/>
              </w:rPr>
            </w:pPr>
            <w:r>
              <w:rPr>
                <w:rFonts w:ascii="Cambria" w:hAnsi="Cambria" w:cstheme="minorHAnsi"/>
                <w:sz w:val="24"/>
                <w:szCs w:val="28"/>
              </w:rPr>
              <w:t>Пр-во</w:t>
            </w:r>
            <w:r w:rsidRPr="00D15CEC">
              <w:rPr>
                <w:rFonts w:ascii="Cambria" w:hAnsi="Cambria" w:cstheme="minorHAnsi"/>
                <w:sz w:val="24"/>
                <w:szCs w:val="28"/>
              </w:rPr>
              <w:t xml:space="preserve"> готовых металлических изделий, кроме машин и оборудования</w:t>
            </w:r>
          </w:p>
        </w:tc>
        <w:tc>
          <w:tcPr>
            <w:tcW w:w="2682" w:type="dxa"/>
            <w:vAlign w:val="center"/>
          </w:tcPr>
          <w:p w:rsidR="00483224" w:rsidRPr="00D15CEC" w:rsidRDefault="00483224" w:rsidP="002A32A7">
            <w:pPr>
              <w:spacing w:after="0" w:line="240" w:lineRule="auto"/>
              <w:jc w:val="center"/>
              <w:rPr>
                <w:rFonts w:ascii="Cambria" w:eastAsiaTheme="minorHAnsi" w:hAnsi="Cambria" w:cstheme="minorHAnsi"/>
                <w:color w:val="000000"/>
                <w:lang w:eastAsia="en-US"/>
              </w:rPr>
            </w:pPr>
            <w:r w:rsidRPr="00D15CEC">
              <w:rPr>
                <w:rFonts w:ascii="Cambria" w:eastAsiaTheme="minorHAnsi" w:hAnsi="Cambria" w:cstheme="minorHAnsi"/>
                <w:color w:val="000000"/>
                <w:lang w:eastAsia="en-US"/>
              </w:rPr>
              <w:t>8,5</w:t>
            </w:r>
          </w:p>
        </w:tc>
        <w:tc>
          <w:tcPr>
            <w:tcW w:w="2683" w:type="dxa"/>
            <w:vAlign w:val="center"/>
          </w:tcPr>
          <w:p w:rsidR="00483224" w:rsidRPr="00D15CEC" w:rsidRDefault="00483224" w:rsidP="002A32A7">
            <w:pPr>
              <w:spacing w:after="0" w:line="240" w:lineRule="auto"/>
              <w:jc w:val="center"/>
              <w:rPr>
                <w:rFonts w:ascii="Cambria" w:eastAsiaTheme="minorHAnsi" w:hAnsi="Cambria" w:cstheme="minorHAnsi"/>
                <w:color w:val="000000"/>
                <w:lang w:eastAsia="en-US"/>
              </w:rPr>
            </w:pPr>
            <w:r w:rsidRPr="00D15CEC">
              <w:rPr>
                <w:rFonts w:ascii="Cambria" w:eastAsiaTheme="minorHAnsi" w:hAnsi="Cambria" w:cstheme="minorHAnsi"/>
                <w:color w:val="000000"/>
                <w:lang w:eastAsia="en-US"/>
              </w:rPr>
              <w:t>7,7</w:t>
            </w:r>
          </w:p>
        </w:tc>
      </w:tr>
      <w:tr w:rsidR="00483224" w:rsidRPr="00D15CEC" w:rsidTr="002A32A7">
        <w:trPr>
          <w:trHeight w:val="280"/>
        </w:trPr>
        <w:tc>
          <w:tcPr>
            <w:tcW w:w="4068" w:type="dxa"/>
          </w:tcPr>
          <w:p w:rsidR="00483224" w:rsidRPr="00D15CEC" w:rsidRDefault="00483224" w:rsidP="002A32A7">
            <w:pPr>
              <w:pStyle w:val="af3"/>
              <w:tabs>
                <w:tab w:val="left" w:pos="251"/>
              </w:tabs>
              <w:spacing w:after="0" w:line="240" w:lineRule="auto"/>
              <w:ind w:left="0"/>
              <w:rPr>
                <w:rFonts w:ascii="Cambria" w:hAnsi="Cambria" w:cstheme="minorHAnsi"/>
                <w:b/>
                <w:sz w:val="24"/>
                <w:szCs w:val="28"/>
              </w:rPr>
            </w:pPr>
            <w:r w:rsidRPr="00D15CEC">
              <w:rPr>
                <w:rFonts w:ascii="Cambria" w:hAnsi="Cambria" w:cstheme="minorHAnsi"/>
                <w:b/>
                <w:sz w:val="24"/>
                <w:szCs w:val="28"/>
              </w:rPr>
              <w:t>Итого:</w:t>
            </w:r>
          </w:p>
        </w:tc>
        <w:tc>
          <w:tcPr>
            <w:tcW w:w="2682" w:type="dxa"/>
            <w:vAlign w:val="center"/>
          </w:tcPr>
          <w:p w:rsidR="00483224" w:rsidRPr="00D15CEC" w:rsidRDefault="00483224" w:rsidP="002A32A7">
            <w:pPr>
              <w:spacing w:after="0" w:line="240" w:lineRule="auto"/>
              <w:jc w:val="center"/>
              <w:rPr>
                <w:rFonts w:ascii="Cambria" w:eastAsiaTheme="minorHAnsi" w:hAnsi="Cambria" w:cstheme="minorHAnsi"/>
                <w:b/>
                <w:color w:val="000000"/>
                <w:lang w:eastAsia="en-US"/>
              </w:rPr>
            </w:pPr>
            <w:r w:rsidRPr="00D15CEC">
              <w:rPr>
                <w:rFonts w:ascii="Cambria" w:eastAsiaTheme="minorHAnsi" w:hAnsi="Cambria" w:cstheme="minorHAnsi"/>
                <w:b/>
                <w:color w:val="000000"/>
                <w:lang w:eastAsia="en-US"/>
              </w:rPr>
              <w:t>10,8</w:t>
            </w:r>
          </w:p>
        </w:tc>
        <w:tc>
          <w:tcPr>
            <w:tcW w:w="2683" w:type="dxa"/>
            <w:vAlign w:val="center"/>
          </w:tcPr>
          <w:p w:rsidR="00483224" w:rsidRPr="00D15CEC" w:rsidRDefault="00483224" w:rsidP="002A32A7">
            <w:pPr>
              <w:spacing w:after="0" w:line="240" w:lineRule="auto"/>
              <w:jc w:val="center"/>
              <w:rPr>
                <w:rFonts w:ascii="Cambria" w:eastAsiaTheme="minorHAnsi" w:hAnsi="Cambria" w:cstheme="minorHAnsi"/>
                <w:b/>
                <w:color w:val="000000"/>
                <w:lang w:eastAsia="en-US"/>
              </w:rPr>
            </w:pPr>
            <w:r w:rsidRPr="00D15CEC">
              <w:rPr>
                <w:rFonts w:ascii="Cambria" w:eastAsiaTheme="minorHAnsi" w:hAnsi="Cambria" w:cstheme="minorHAnsi"/>
                <w:b/>
                <w:color w:val="000000"/>
                <w:lang w:eastAsia="en-US"/>
              </w:rPr>
              <w:t>9,7</w:t>
            </w:r>
          </w:p>
        </w:tc>
      </w:tr>
    </w:tbl>
    <w:p w:rsidR="00483224" w:rsidRDefault="00483224" w:rsidP="00483224">
      <w:pPr>
        <w:spacing w:after="0" w:line="240" w:lineRule="auto"/>
        <w:ind w:firstLine="709"/>
        <w:jc w:val="both"/>
        <w:rPr>
          <w:rFonts w:ascii="Times New Roman" w:eastAsiaTheme="minorHAnsi" w:hAnsi="Times New Roman"/>
          <w:i/>
          <w:sz w:val="24"/>
          <w:lang w:eastAsia="en-US"/>
        </w:rPr>
      </w:pPr>
      <w:r>
        <w:rPr>
          <w:rFonts w:ascii="Times New Roman" w:eastAsiaTheme="minorHAnsi" w:hAnsi="Times New Roman"/>
          <w:i/>
          <w:sz w:val="24"/>
          <w:lang w:eastAsia="en-US"/>
        </w:rPr>
        <w:t>Источник: БНС АСПиР РК</w:t>
      </w:r>
    </w:p>
    <w:p w:rsidR="00483224" w:rsidRPr="00806FCD" w:rsidRDefault="00483224" w:rsidP="00483224">
      <w:pPr>
        <w:spacing w:after="0" w:line="240" w:lineRule="auto"/>
        <w:ind w:firstLine="709"/>
        <w:jc w:val="both"/>
        <w:rPr>
          <w:rFonts w:ascii="Times New Roman" w:eastAsiaTheme="minorHAnsi" w:hAnsi="Times New Roman"/>
          <w:i/>
          <w:sz w:val="24"/>
          <w:lang w:eastAsia="en-US"/>
        </w:rPr>
      </w:pPr>
    </w:p>
    <w:p w:rsidR="00483224" w:rsidRPr="0074259B" w:rsidRDefault="00483224" w:rsidP="00483224">
      <w:pPr>
        <w:pStyle w:val="1"/>
        <w:spacing w:before="0" w:line="240" w:lineRule="auto"/>
        <w:ind w:firstLine="709"/>
        <w:jc w:val="both"/>
        <w:rPr>
          <w:rFonts w:ascii="Times New Roman" w:hAnsi="Times New Roman" w:cs="Times New Roman"/>
          <w:b/>
          <w:color w:val="000000" w:themeColor="text1"/>
          <w:sz w:val="28"/>
        </w:rPr>
      </w:pPr>
      <w:bookmarkStart w:id="7" w:name="_Toc68038196"/>
      <w:bookmarkStart w:id="8" w:name="_Toc512704511"/>
      <w:bookmarkStart w:id="9" w:name="_Toc520883908"/>
      <w:r w:rsidRPr="0074259B">
        <w:rPr>
          <w:rFonts w:ascii="Times New Roman" w:hAnsi="Times New Roman" w:cs="Times New Roman"/>
          <w:b/>
          <w:color w:val="000000" w:themeColor="text1"/>
          <w:sz w:val="28"/>
        </w:rPr>
        <w:lastRenderedPageBreak/>
        <w:t>4. Динамика производительности труда в машиностроении и металлообработке за январь-</w:t>
      </w:r>
      <w:r>
        <w:rPr>
          <w:rFonts w:ascii="Times New Roman" w:hAnsi="Times New Roman" w:cs="Times New Roman"/>
          <w:b/>
          <w:color w:val="000000" w:themeColor="text1"/>
          <w:sz w:val="28"/>
        </w:rPr>
        <w:t>дека</w:t>
      </w:r>
      <w:r w:rsidRPr="0074259B">
        <w:rPr>
          <w:rFonts w:ascii="Times New Roman" w:hAnsi="Times New Roman" w:cs="Times New Roman"/>
          <w:b/>
          <w:color w:val="000000" w:themeColor="text1"/>
          <w:sz w:val="28"/>
        </w:rPr>
        <w:t>брь 2020 года в сравнении с аналогичным периодом 2019 года</w:t>
      </w:r>
      <w:r w:rsidRPr="007E1552">
        <w:rPr>
          <w:rFonts w:ascii="Times New Roman" w:hAnsi="Times New Roman" w:cs="Times New Roman"/>
          <w:b/>
          <w:color w:val="000000" w:themeColor="text1"/>
          <w:vertAlign w:val="superscript"/>
        </w:rPr>
        <w:footnoteReference w:id="4"/>
      </w:r>
      <w:bookmarkEnd w:id="7"/>
    </w:p>
    <w:p w:rsidR="00483224" w:rsidRDefault="00483224" w:rsidP="00483224">
      <w:pPr>
        <w:spacing w:after="0" w:line="240" w:lineRule="auto"/>
        <w:ind w:firstLine="709"/>
        <w:jc w:val="both"/>
        <w:rPr>
          <w:rFonts w:ascii="Times New Roman" w:eastAsiaTheme="minorHAnsi" w:hAnsi="Times New Roman"/>
          <w:sz w:val="28"/>
          <w:lang w:eastAsia="en-US"/>
        </w:rPr>
      </w:pPr>
    </w:p>
    <w:p w:rsidR="00483224" w:rsidRPr="00806FCD" w:rsidRDefault="00483224" w:rsidP="00483224">
      <w:pPr>
        <w:spacing w:after="0" w:line="240" w:lineRule="auto"/>
        <w:ind w:firstLine="709"/>
        <w:jc w:val="both"/>
        <w:rPr>
          <w:rFonts w:ascii="Times New Roman" w:eastAsiaTheme="minorHAnsi" w:hAnsi="Times New Roman"/>
          <w:sz w:val="28"/>
          <w:lang w:eastAsia="en-US"/>
        </w:rPr>
      </w:pPr>
      <w:r w:rsidRPr="00806FCD">
        <w:rPr>
          <w:rFonts w:ascii="Times New Roman" w:eastAsiaTheme="minorHAnsi" w:hAnsi="Times New Roman"/>
          <w:sz w:val="28"/>
          <w:lang w:eastAsia="en-US"/>
        </w:rPr>
        <w:t>За январь-</w:t>
      </w:r>
      <w:r>
        <w:rPr>
          <w:rFonts w:ascii="Times New Roman" w:eastAsiaTheme="minorHAnsi" w:hAnsi="Times New Roman"/>
          <w:sz w:val="28"/>
          <w:lang w:eastAsia="en-US"/>
        </w:rPr>
        <w:t>декабрь</w:t>
      </w:r>
      <w:r w:rsidRPr="00806FCD">
        <w:rPr>
          <w:rFonts w:ascii="Times New Roman" w:eastAsiaTheme="minorHAnsi" w:hAnsi="Times New Roman"/>
          <w:sz w:val="28"/>
          <w:lang w:eastAsia="en-US"/>
        </w:rPr>
        <w:t xml:space="preserve"> 2020 года производительность труда </w:t>
      </w:r>
      <w:r w:rsidRPr="005B0F83">
        <w:rPr>
          <w:rFonts w:ascii="Times New Roman" w:eastAsiaTheme="minorHAnsi" w:hAnsi="Times New Roman"/>
          <w:b/>
          <w:i/>
          <w:sz w:val="28"/>
          <w:lang w:eastAsia="en-US"/>
        </w:rPr>
        <w:t>в машиностроении</w:t>
      </w:r>
      <w:r w:rsidRPr="00806FCD">
        <w:rPr>
          <w:rFonts w:ascii="Times New Roman" w:eastAsiaTheme="minorHAnsi" w:hAnsi="Times New Roman"/>
          <w:sz w:val="28"/>
          <w:lang w:eastAsia="en-US"/>
        </w:rPr>
        <w:t xml:space="preserve"> составила </w:t>
      </w:r>
      <w:r>
        <w:rPr>
          <w:rFonts w:ascii="Times New Roman" w:eastAsiaTheme="minorHAnsi" w:hAnsi="Times New Roman"/>
          <w:sz w:val="28"/>
          <w:lang w:eastAsia="en-US"/>
        </w:rPr>
        <w:t>19,3</w:t>
      </w:r>
      <w:r w:rsidRPr="00806FCD">
        <w:rPr>
          <w:rFonts w:ascii="Times New Roman" w:eastAsiaTheme="minorHAnsi" w:hAnsi="Times New Roman"/>
          <w:sz w:val="28"/>
          <w:lang w:eastAsia="en-US"/>
        </w:rPr>
        <w:t xml:space="preserve"> тыс. долларов США/чел.</w:t>
      </w:r>
      <w:r>
        <w:rPr>
          <w:rFonts w:ascii="Times New Roman" w:eastAsiaTheme="minorHAnsi" w:hAnsi="Times New Roman"/>
          <w:sz w:val="28"/>
          <w:lang w:eastAsia="en-US"/>
        </w:rPr>
        <w:t xml:space="preserve"> или 7</w:t>
      </w:r>
      <w:r w:rsidRPr="00806FCD">
        <w:rPr>
          <w:rFonts w:ascii="Times New Roman" w:eastAsiaTheme="minorHAnsi" w:hAnsi="Times New Roman"/>
          <w:sz w:val="28"/>
          <w:lang w:eastAsia="en-US"/>
        </w:rPr>
        <w:t xml:space="preserve">,9 млн. тенге/чел., что в реальном выражении на </w:t>
      </w:r>
      <w:r>
        <w:rPr>
          <w:rFonts w:ascii="Times New Roman" w:eastAsiaTheme="minorHAnsi" w:hAnsi="Times New Roman"/>
          <w:sz w:val="28"/>
          <w:lang w:eastAsia="en-US"/>
        </w:rPr>
        <w:t>14</w:t>
      </w:r>
      <w:r w:rsidRPr="00806FCD">
        <w:rPr>
          <w:rFonts w:ascii="Times New Roman" w:eastAsiaTheme="minorHAnsi" w:hAnsi="Times New Roman"/>
          <w:sz w:val="28"/>
          <w:lang w:eastAsia="en-US"/>
        </w:rPr>
        <w:t>,</w:t>
      </w:r>
      <w:r>
        <w:rPr>
          <w:rFonts w:ascii="Times New Roman" w:eastAsiaTheme="minorHAnsi" w:hAnsi="Times New Roman"/>
          <w:sz w:val="28"/>
          <w:lang w:eastAsia="en-US"/>
        </w:rPr>
        <w:t>8</w:t>
      </w:r>
      <w:r w:rsidRPr="00806FCD">
        <w:rPr>
          <w:rFonts w:ascii="Times New Roman" w:eastAsiaTheme="minorHAnsi" w:hAnsi="Times New Roman"/>
          <w:sz w:val="28"/>
          <w:lang w:eastAsia="en-US"/>
        </w:rPr>
        <w:t xml:space="preserve">% превышает уровень за аналогичный период 2019 года. </w:t>
      </w:r>
    </w:p>
    <w:p w:rsidR="00483224" w:rsidRPr="00806FCD" w:rsidRDefault="00483224" w:rsidP="00483224">
      <w:pPr>
        <w:spacing w:after="0" w:line="240" w:lineRule="auto"/>
        <w:ind w:firstLine="709"/>
        <w:jc w:val="both"/>
        <w:rPr>
          <w:rFonts w:ascii="Times New Roman" w:eastAsiaTheme="minorHAnsi" w:hAnsi="Times New Roman"/>
          <w:sz w:val="28"/>
          <w:lang w:eastAsia="en-US"/>
        </w:rPr>
      </w:pPr>
      <w:r w:rsidRPr="00806FCD">
        <w:rPr>
          <w:rFonts w:ascii="Times New Roman" w:eastAsiaTheme="minorHAnsi" w:hAnsi="Times New Roman"/>
          <w:sz w:val="28"/>
          <w:lang w:eastAsia="en-US"/>
        </w:rPr>
        <w:t xml:space="preserve">Рост обусловлен увеличением валовой добавленной стоимости (+ </w:t>
      </w:r>
      <w:r>
        <w:rPr>
          <w:rFonts w:ascii="Times New Roman" w:eastAsiaTheme="minorHAnsi" w:hAnsi="Times New Roman"/>
          <w:sz w:val="28"/>
          <w:lang w:eastAsia="en-US"/>
        </w:rPr>
        <w:t>11,1</w:t>
      </w:r>
      <w:r w:rsidRPr="00806FCD">
        <w:rPr>
          <w:rFonts w:ascii="Times New Roman" w:eastAsiaTheme="minorHAnsi" w:hAnsi="Times New Roman"/>
          <w:sz w:val="28"/>
          <w:lang w:eastAsia="en-US"/>
        </w:rPr>
        <w:t xml:space="preserve">%) на фоне сокращения фактической численности работников (- </w:t>
      </w:r>
      <w:r>
        <w:rPr>
          <w:rFonts w:ascii="Times New Roman" w:eastAsiaTheme="minorHAnsi" w:hAnsi="Times New Roman"/>
          <w:sz w:val="28"/>
          <w:lang w:eastAsia="en-US"/>
        </w:rPr>
        <w:t>1,4</w:t>
      </w:r>
      <w:r w:rsidRPr="00806FCD">
        <w:rPr>
          <w:rFonts w:ascii="Times New Roman" w:eastAsiaTheme="minorHAnsi" w:hAnsi="Times New Roman"/>
          <w:sz w:val="28"/>
          <w:lang w:eastAsia="en-US"/>
        </w:rPr>
        <w:t>%) в отрасли.</w:t>
      </w:r>
    </w:p>
    <w:p w:rsidR="00483224" w:rsidRPr="00806FCD" w:rsidRDefault="00483224" w:rsidP="00483224">
      <w:pPr>
        <w:spacing w:after="0" w:line="240" w:lineRule="auto"/>
        <w:ind w:firstLine="709"/>
        <w:jc w:val="both"/>
        <w:rPr>
          <w:rFonts w:ascii="Times New Roman" w:eastAsiaTheme="minorHAnsi" w:hAnsi="Times New Roman"/>
          <w:sz w:val="28"/>
          <w:lang w:eastAsia="en-US"/>
        </w:rPr>
      </w:pPr>
      <w:r w:rsidRPr="005B0F83">
        <w:rPr>
          <w:rFonts w:ascii="Times New Roman" w:eastAsiaTheme="minorHAnsi" w:hAnsi="Times New Roman"/>
          <w:b/>
          <w:i/>
          <w:sz w:val="28"/>
          <w:lang w:eastAsia="en-US"/>
        </w:rPr>
        <w:t>В металлообработке</w:t>
      </w:r>
      <w:r w:rsidRPr="00806FCD">
        <w:rPr>
          <w:rFonts w:ascii="Times New Roman" w:eastAsiaTheme="minorHAnsi" w:hAnsi="Times New Roman"/>
          <w:sz w:val="28"/>
          <w:lang w:eastAsia="en-US"/>
        </w:rPr>
        <w:t xml:space="preserve"> за январь-</w:t>
      </w:r>
      <w:r>
        <w:rPr>
          <w:rFonts w:ascii="Times New Roman" w:eastAsiaTheme="minorHAnsi" w:hAnsi="Times New Roman"/>
          <w:sz w:val="28"/>
          <w:lang w:eastAsia="en-US"/>
        </w:rPr>
        <w:t>дека</w:t>
      </w:r>
      <w:r w:rsidRPr="00806FCD">
        <w:rPr>
          <w:rFonts w:ascii="Times New Roman" w:eastAsiaTheme="minorHAnsi" w:hAnsi="Times New Roman"/>
          <w:sz w:val="28"/>
          <w:lang w:eastAsia="en-US"/>
        </w:rPr>
        <w:t xml:space="preserve">брь 2020 года производительность труда составила </w:t>
      </w:r>
      <w:r>
        <w:rPr>
          <w:rFonts w:ascii="Times New Roman" w:eastAsiaTheme="minorHAnsi" w:hAnsi="Times New Roman"/>
          <w:sz w:val="28"/>
          <w:lang w:eastAsia="en-US"/>
        </w:rPr>
        <w:t>18,7</w:t>
      </w:r>
      <w:r w:rsidRPr="00806FCD">
        <w:rPr>
          <w:rFonts w:ascii="Times New Roman" w:eastAsiaTheme="minorHAnsi" w:hAnsi="Times New Roman"/>
          <w:sz w:val="28"/>
          <w:lang w:eastAsia="en-US"/>
        </w:rPr>
        <w:t xml:space="preserve"> тыс. долларов США/чел. или </w:t>
      </w:r>
      <w:r>
        <w:rPr>
          <w:rFonts w:ascii="Times New Roman" w:eastAsiaTheme="minorHAnsi" w:hAnsi="Times New Roman"/>
          <w:sz w:val="28"/>
          <w:lang w:eastAsia="en-US"/>
        </w:rPr>
        <w:t>7,7</w:t>
      </w:r>
      <w:r w:rsidRPr="00806FCD">
        <w:rPr>
          <w:rFonts w:ascii="Times New Roman" w:eastAsiaTheme="minorHAnsi" w:hAnsi="Times New Roman"/>
          <w:sz w:val="28"/>
          <w:lang w:eastAsia="en-US"/>
        </w:rPr>
        <w:t xml:space="preserve"> млн. тенге/чел., что в реальном выражении на </w:t>
      </w:r>
      <w:r>
        <w:rPr>
          <w:rFonts w:ascii="Times New Roman" w:eastAsiaTheme="minorHAnsi" w:hAnsi="Times New Roman"/>
          <w:sz w:val="28"/>
          <w:lang w:eastAsia="en-US"/>
        </w:rPr>
        <w:t>5,6</w:t>
      </w:r>
      <w:r w:rsidRPr="00806FCD">
        <w:rPr>
          <w:rFonts w:ascii="Times New Roman" w:eastAsiaTheme="minorHAnsi" w:hAnsi="Times New Roman"/>
          <w:sz w:val="28"/>
          <w:lang w:eastAsia="en-US"/>
        </w:rPr>
        <w:t xml:space="preserve">% ниже уровня </w:t>
      </w:r>
      <w:r>
        <w:rPr>
          <w:rFonts w:ascii="Times New Roman" w:eastAsiaTheme="minorHAnsi" w:hAnsi="Times New Roman"/>
          <w:sz w:val="28"/>
          <w:lang w:eastAsia="en-US"/>
        </w:rPr>
        <w:t>соответствующего</w:t>
      </w:r>
      <w:r w:rsidRPr="00806FCD">
        <w:rPr>
          <w:rFonts w:ascii="Times New Roman" w:eastAsiaTheme="minorHAnsi" w:hAnsi="Times New Roman"/>
          <w:sz w:val="28"/>
          <w:lang w:eastAsia="en-US"/>
        </w:rPr>
        <w:t xml:space="preserve"> период</w:t>
      </w:r>
      <w:r>
        <w:rPr>
          <w:rFonts w:ascii="Times New Roman" w:eastAsiaTheme="minorHAnsi" w:hAnsi="Times New Roman"/>
          <w:sz w:val="28"/>
          <w:lang w:eastAsia="en-US"/>
        </w:rPr>
        <w:t>а</w:t>
      </w:r>
      <w:r w:rsidRPr="00806FCD">
        <w:rPr>
          <w:rFonts w:ascii="Times New Roman" w:eastAsiaTheme="minorHAnsi" w:hAnsi="Times New Roman"/>
          <w:sz w:val="28"/>
          <w:lang w:eastAsia="en-US"/>
        </w:rPr>
        <w:t xml:space="preserve"> 2019 года. </w:t>
      </w:r>
    </w:p>
    <w:p w:rsidR="00483224" w:rsidRPr="00806FCD" w:rsidRDefault="00483224" w:rsidP="00483224">
      <w:pPr>
        <w:spacing w:after="0" w:line="240" w:lineRule="auto"/>
        <w:ind w:firstLine="709"/>
        <w:jc w:val="both"/>
        <w:rPr>
          <w:rFonts w:ascii="Times New Roman" w:eastAsiaTheme="minorHAnsi" w:hAnsi="Times New Roman"/>
          <w:sz w:val="28"/>
          <w:lang w:eastAsia="en-US"/>
        </w:rPr>
      </w:pPr>
      <w:r w:rsidRPr="00806FCD">
        <w:rPr>
          <w:rFonts w:ascii="Times New Roman" w:eastAsiaTheme="minorHAnsi" w:hAnsi="Times New Roman"/>
          <w:sz w:val="28"/>
          <w:lang w:eastAsia="en-US"/>
        </w:rPr>
        <w:t xml:space="preserve">Рост </w:t>
      </w:r>
      <w:r>
        <w:rPr>
          <w:rFonts w:ascii="Times New Roman" w:eastAsiaTheme="minorHAnsi" w:hAnsi="Times New Roman"/>
          <w:sz w:val="28"/>
          <w:lang w:eastAsia="en-US"/>
        </w:rPr>
        <w:t>связан с тем, что даже несмотря на снижение</w:t>
      </w:r>
      <w:r w:rsidRPr="00806FCD">
        <w:rPr>
          <w:rFonts w:ascii="Times New Roman" w:eastAsiaTheme="minorHAnsi" w:hAnsi="Times New Roman"/>
          <w:sz w:val="28"/>
          <w:lang w:eastAsia="en-US"/>
        </w:rPr>
        <w:t xml:space="preserve"> валовой добавленной стоимости (-</w:t>
      </w:r>
      <w:r>
        <w:rPr>
          <w:rFonts w:ascii="Times New Roman" w:eastAsiaTheme="minorHAnsi" w:hAnsi="Times New Roman"/>
          <w:sz w:val="28"/>
          <w:lang w:eastAsia="en-US"/>
        </w:rPr>
        <w:t>2</w:t>
      </w:r>
      <w:r w:rsidRPr="00806FCD">
        <w:rPr>
          <w:rFonts w:ascii="Times New Roman" w:eastAsiaTheme="minorHAnsi" w:hAnsi="Times New Roman"/>
          <w:sz w:val="28"/>
          <w:lang w:eastAsia="en-US"/>
        </w:rPr>
        <w:t xml:space="preserve">,4%), </w:t>
      </w:r>
      <w:r>
        <w:rPr>
          <w:rFonts w:ascii="Times New Roman" w:eastAsiaTheme="minorHAnsi" w:hAnsi="Times New Roman"/>
          <w:sz w:val="28"/>
          <w:lang w:eastAsia="en-US"/>
        </w:rPr>
        <w:t>ф</w:t>
      </w:r>
      <w:r w:rsidRPr="00806FCD">
        <w:rPr>
          <w:rFonts w:ascii="Times New Roman" w:eastAsiaTheme="minorHAnsi" w:hAnsi="Times New Roman"/>
          <w:sz w:val="28"/>
          <w:lang w:eastAsia="en-US"/>
        </w:rPr>
        <w:t>актическ</w:t>
      </w:r>
      <w:r>
        <w:rPr>
          <w:rFonts w:ascii="Times New Roman" w:eastAsiaTheme="minorHAnsi" w:hAnsi="Times New Roman"/>
          <w:sz w:val="28"/>
          <w:lang w:eastAsia="en-US"/>
        </w:rPr>
        <w:t>ая</w:t>
      </w:r>
      <w:r w:rsidRPr="00806FCD">
        <w:rPr>
          <w:rFonts w:ascii="Times New Roman" w:eastAsiaTheme="minorHAnsi" w:hAnsi="Times New Roman"/>
          <w:sz w:val="28"/>
          <w:lang w:eastAsia="en-US"/>
        </w:rPr>
        <w:t xml:space="preserve"> численност</w:t>
      </w:r>
      <w:r>
        <w:rPr>
          <w:rFonts w:ascii="Times New Roman" w:eastAsiaTheme="minorHAnsi" w:hAnsi="Times New Roman"/>
          <w:sz w:val="28"/>
          <w:lang w:eastAsia="en-US"/>
        </w:rPr>
        <w:t>ь</w:t>
      </w:r>
      <w:r w:rsidRPr="00806FCD">
        <w:rPr>
          <w:rFonts w:ascii="Times New Roman" w:eastAsiaTheme="minorHAnsi" w:hAnsi="Times New Roman"/>
          <w:sz w:val="28"/>
          <w:lang w:eastAsia="en-US"/>
        </w:rPr>
        <w:t xml:space="preserve"> работников в отрасли</w:t>
      </w:r>
      <w:r>
        <w:rPr>
          <w:rFonts w:ascii="Times New Roman" w:eastAsiaTheme="minorHAnsi" w:hAnsi="Times New Roman"/>
          <w:sz w:val="28"/>
          <w:lang w:eastAsia="en-US"/>
        </w:rPr>
        <w:t xml:space="preserve"> сократилась еще сильнее</w:t>
      </w:r>
      <w:r w:rsidRPr="00806FCD">
        <w:rPr>
          <w:rFonts w:ascii="Times New Roman" w:eastAsiaTheme="minorHAnsi" w:hAnsi="Times New Roman"/>
          <w:sz w:val="28"/>
          <w:lang w:eastAsia="en-US"/>
        </w:rPr>
        <w:t xml:space="preserve"> (- </w:t>
      </w:r>
      <w:r>
        <w:rPr>
          <w:rFonts w:ascii="Times New Roman" w:eastAsiaTheme="minorHAnsi" w:hAnsi="Times New Roman"/>
          <w:sz w:val="28"/>
          <w:lang w:eastAsia="en-US"/>
        </w:rPr>
        <w:t>9,4</w:t>
      </w:r>
      <w:r w:rsidRPr="00806FCD">
        <w:rPr>
          <w:rFonts w:ascii="Times New Roman" w:eastAsiaTheme="minorHAnsi" w:hAnsi="Times New Roman"/>
          <w:sz w:val="28"/>
          <w:lang w:eastAsia="en-US"/>
        </w:rPr>
        <w:t>%).</w:t>
      </w:r>
    </w:p>
    <w:p w:rsidR="00483224" w:rsidRDefault="00483224" w:rsidP="00483224">
      <w:pPr>
        <w:spacing w:after="0" w:line="240" w:lineRule="auto"/>
        <w:ind w:firstLine="709"/>
        <w:jc w:val="both"/>
        <w:rPr>
          <w:rFonts w:ascii="Times New Roman" w:eastAsiaTheme="minorHAnsi" w:hAnsi="Times New Roman"/>
          <w:sz w:val="28"/>
          <w:lang w:eastAsia="en-US"/>
        </w:rPr>
      </w:pPr>
    </w:p>
    <w:p w:rsidR="00483224" w:rsidRDefault="00483224" w:rsidP="00483224">
      <w:pPr>
        <w:spacing w:after="0" w:line="240" w:lineRule="auto"/>
        <w:ind w:firstLine="709"/>
        <w:jc w:val="both"/>
        <w:rPr>
          <w:rFonts w:ascii="Times New Roman" w:eastAsiaTheme="minorHAnsi" w:hAnsi="Times New Roman"/>
          <w:sz w:val="28"/>
          <w:lang w:eastAsia="en-US"/>
        </w:rPr>
      </w:pPr>
    </w:p>
    <w:p w:rsidR="00483224" w:rsidRDefault="00483224" w:rsidP="00483224">
      <w:pPr>
        <w:spacing w:after="0" w:line="240" w:lineRule="auto"/>
        <w:ind w:firstLine="709"/>
        <w:jc w:val="both"/>
        <w:rPr>
          <w:rFonts w:ascii="Times New Roman" w:eastAsiaTheme="minorHAnsi" w:hAnsi="Times New Roman"/>
          <w:sz w:val="28"/>
          <w:lang w:eastAsia="en-US"/>
        </w:rPr>
      </w:pPr>
    </w:p>
    <w:p w:rsidR="00483224" w:rsidRPr="00806FCD" w:rsidRDefault="00483224" w:rsidP="00483224">
      <w:pPr>
        <w:spacing w:after="0" w:line="240" w:lineRule="auto"/>
        <w:ind w:firstLine="709"/>
        <w:jc w:val="both"/>
        <w:rPr>
          <w:rFonts w:ascii="Times New Roman" w:eastAsiaTheme="minorHAnsi" w:hAnsi="Times New Roman"/>
          <w:sz w:val="28"/>
          <w:lang w:eastAsia="en-US"/>
        </w:rPr>
      </w:pPr>
    </w:p>
    <w:p w:rsidR="00483224" w:rsidRDefault="00483224" w:rsidP="00483224">
      <w:pPr>
        <w:spacing w:after="0" w:line="240" w:lineRule="auto"/>
        <w:jc w:val="center"/>
        <w:rPr>
          <w:rFonts w:ascii="Times New Roman" w:hAnsi="Times New Roman"/>
          <w:i/>
          <w:sz w:val="24"/>
          <w:szCs w:val="24"/>
        </w:rPr>
      </w:pPr>
      <w:r w:rsidRPr="006E653E">
        <w:rPr>
          <w:rFonts w:ascii="Times New Roman" w:hAnsi="Times New Roman"/>
          <w:i/>
          <w:sz w:val="24"/>
          <w:szCs w:val="24"/>
        </w:rPr>
        <w:t xml:space="preserve">Рисунок </w:t>
      </w:r>
      <w:r>
        <w:rPr>
          <w:rFonts w:ascii="Times New Roman" w:hAnsi="Times New Roman"/>
          <w:i/>
          <w:sz w:val="24"/>
          <w:szCs w:val="24"/>
        </w:rPr>
        <w:t>4</w:t>
      </w:r>
      <w:r w:rsidRPr="006E653E">
        <w:rPr>
          <w:rFonts w:ascii="Times New Roman" w:hAnsi="Times New Roman"/>
          <w:i/>
          <w:sz w:val="24"/>
          <w:szCs w:val="24"/>
        </w:rPr>
        <w:t xml:space="preserve"> – </w:t>
      </w:r>
      <w:r>
        <w:rPr>
          <w:rFonts w:ascii="Times New Roman" w:hAnsi="Times New Roman"/>
          <w:i/>
          <w:sz w:val="24"/>
          <w:szCs w:val="24"/>
        </w:rPr>
        <w:t>Производительность труда</w:t>
      </w:r>
    </w:p>
    <w:p w:rsidR="00483224" w:rsidRDefault="00483224" w:rsidP="00483224">
      <w:pPr>
        <w:spacing w:after="0" w:line="240" w:lineRule="auto"/>
        <w:jc w:val="center"/>
        <w:rPr>
          <w:rFonts w:ascii="Times New Roman" w:hAnsi="Times New Roman"/>
          <w:i/>
          <w:sz w:val="24"/>
          <w:szCs w:val="24"/>
        </w:rPr>
      </w:pPr>
      <w:r>
        <w:rPr>
          <w:rFonts w:ascii="Times New Roman" w:hAnsi="Times New Roman"/>
          <w:i/>
          <w:sz w:val="24"/>
          <w:szCs w:val="24"/>
        </w:rPr>
        <w:t xml:space="preserve">в </w:t>
      </w:r>
      <w:r w:rsidRPr="006E653E">
        <w:rPr>
          <w:rFonts w:ascii="Times New Roman" w:hAnsi="Times New Roman"/>
          <w:i/>
          <w:sz w:val="24"/>
          <w:szCs w:val="24"/>
        </w:rPr>
        <w:t>машиностроени</w:t>
      </w:r>
      <w:r>
        <w:rPr>
          <w:rFonts w:ascii="Times New Roman" w:hAnsi="Times New Roman"/>
          <w:i/>
          <w:sz w:val="24"/>
          <w:szCs w:val="24"/>
        </w:rPr>
        <w:t xml:space="preserve">и и металлообработке за январь-декабрь 2020 года, </w:t>
      </w:r>
    </w:p>
    <w:p w:rsidR="00483224" w:rsidRDefault="00483224" w:rsidP="00483224">
      <w:pPr>
        <w:spacing w:after="0" w:line="240" w:lineRule="auto"/>
        <w:jc w:val="center"/>
        <w:rPr>
          <w:rFonts w:ascii="Times New Roman" w:hAnsi="Times New Roman"/>
          <w:i/>
          <w:sz w:val="24"/>
          <w:szCs w:val="24"/>
        </w:rPr>
      </w:pPr>
      <w:r>
        <w:rPr>
          <w:rFonts w:ascii="Times New Roman" w:hAnsi="Times New Roman"/>
          <w:i/>
          <w:sz w:val="24"/>
          <w:szCs w:val="24"/>
        </w:rPr>
        <w:t>тыс. долл. США/чел.</w:t>
      </w:r>
    </w:p>
    <w:p w:rsidR="00483224" w:rsidRPr="00806FCD" w:rsidRDefault="00483224" w:rsidP="00483224">
      <w:pPr>
        <w:widowControl w:val="0"/>
        <w:tabs>
          <w:tab w:val="left" w:pos="851"/>
          <w:tab w:val="center" w:pos="5032"/>
        </w:tabs>
        <w:autoSpaceDE w:val="0"/>
        <w:autoSpaceDN w:val="0"/>
        <w:adjustRightInd w:val="0"/>
        <w:spacing w:after="0" w:line="240" w:lineRule="auto"/>
        <w:jc w:val="center"/>
        <w:rPr>
          <w:rFonts w:ascii="Times New Roman" w:hAnsi="Times New Roman"/>
          <w:i/>
          <w:sz w:val="24"/>
          <w:szCs w:val="24"/>
        </w:rPr>
      </w:pPr>
      <w:r>
        <w:rPr>
          <w:noProof/>
        </w:rPr>
        <w:drawing>
          <wp:inline distT="0" distB="0" distL="0" distR="0" wp14:anchorId="0BFF3658" wp14:editId="58D476E1">
            <wp:extent cx="5922334" cy="2743200"/>
            <wp:effectExtent l="0" t="0" r="2159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3224" w:rsidRDefault="00483224" w:rsidP="00483224">
      <w:pPr>
        <w:widowControl w:val="0"/>
        <w:tabs>
          <w:tab w:val="left" w:pos="851"/>
          <w:tab w:val="center" w:pos="5032"/>
        </w:tabs>
        <w:autoSpaceDE w:val="0"/>
        <w:autoSpaceDN w:val="0"/>
        <w:adjustRightInd w:val="0"/>
        <w:spacing w:after="0" w:line="240" w:lineRule="auto"/>
        <w:ind w:firstLine="709"/>
        <w:rPr>
          <w:rFonts w:ascii="Times New Roman" w:hAnsi="Times New Roman"/>
          <w:i/>
          <w:sz w:val="24"/>
          <w:szCs w:val="24"/>
        </w:rPr>
      </w:pPr>
      <w:r w:rsidRPr="006E653E">
        <w:rPr>
          <w:rFonts w:ascii="Times New Roman" w:hAnsi="Times New Roman"/>
          <w:i/>
          <w:sz w:val="24"/>
          <w:szCs w:val="24"/>
        </w:rPr>
        <w:t xml:space="preserve">Источник: </w:t>
      </w:r>
      <w:r>
        <w:rPr>
          <w:rFonts w:ascii="Times New Roman" w:hAnsi="Times New Roman"/>
          <w:i/>
          <w:sz w:val="24"/>
          <w:szCs w:val="24"/>
        </w:rPr>
        <w:t>БНС АСПиР</w:t>
      </w:r>
      <w:r w:rsidRPr="006E653E">
        <w:rPr>
          <w:rFonts w:ascii="Times New Roman" w:hAnsi="Times New Roman"/>
          <w:i/>
          <w:sz w:val="24"/>
          <w:szCs w:val="24"/>
        </w:rPr>
        <w:t xml:space="preserve"> РК</w:t>
      </w:r>
    </w:p>
    <w:p w:rsidR="00483224" w:rsidRPr="006E653E" w:rsidRDefault="00483224" w:rsidP="00483224">
      <w:pPr>
        <w:widowControl w:val="0"/>
        <w:tabs>
          <w:tab w:val="left" w:pos="851"/>
          <w:tab w:val="center" w:pos="5032"/>
        </w:tabs>
        <w:autoSpaceDE w:val="0"/>
        <w:autoSpaceDN w:val="0"/>
        <w:adjustRightInd w:val="0"/>
        <w:spacing w:after="0" w:line="240" w:lineRule="auto"/>
        <w:ind w:firstLine="709"/>
        <w:rPr>
          <w:rFonts w:ascii="Times New Roman" w:hAnsi="Times New Roman"/>
          <w:i/>
          <w:sz w:val="24"/>
          <w:szCs w:val="24"/>
        </w:rPr>
      </w:pPr>
    </w:p>
    <w:p w:rsidR="00483224" w:rsidRPr="0074259B" w:rsidRDefault="00483224" w:rsidP="00483224">
      <w:pPr>
        <w:pStyle w:val="1"/>
        <w:spacing w:before="0" w:line="240" w:lineRule="auto"/>
        <w:ind w:firstLine="709"/>
        <w:jc w:val="both"/>
        <w:rPr>
          <w:rFonts w:ascii="Times New Roman" w:hAnsi="Times New Roman" w:cs="Times New Roman"/>
          <w:b/>
          <w:color w:val="000000" w:themeColor="text1"/>
          <w:sz w:val="28"/>
        </w:rPr>
      </w:pPr>
      <w:bookmarkStart w:id="10" w:name="_Toc68038197"/>
      <w:r w:rsidRPr="0074259B">
        <w:rPr>
          <w:rFonts w:ascii="Times New Roman" w:hAnsi="Times New Roman" w:cs="Times New Roman"/>
          <w:b/>
          <w:color w:val="000000" w:themeColor="text1"/>
          <w:sz w:val="28"/>
        </w:rPr>
        <w:t xml:space="preserve">5. Динамика количества действующих предприятий в машиностроении и металлообработке по состоянию на 1 </w:t>
      </w:r>
      <w:r>
        <w:rPr>
          <w:rFonts w:ascii="Times New Roman" w:hAnsi="Times New Roman" w:cs="Times New Roman"/>
          <w:b/>
          <w:color w:val="000000" w:themeColor="text1"/>
          <w:sz w:val="28"/>
        </w:rPr>
        <w:t>июня</w:t>
      </w:r>
      <w:r w:rsidRPr="0074259B">
        <w:rPr>
          <w:rFonts w:ascii="Times New Roman" w:hAnsi="Times New Roman" w:cs="Times New Roman"/>
          <w:b/>
          <w:color w:val="000000" w:themeColor="text1"/>
          <w:sz w:val="28"/>
        </w:rPr>
        <w:t xml:space="preserve"> 2021 года</w:t>
      </w:r>
      <w:bookmarkEnd w:id="10"/>
    </w:p>
    <w:p w:rsidR="00483224" w:rsidRPr="00943C99" w:rsidRDefault="00483224" w:rsidP="00483224">
      <w:pPr>
        <w:spacing w:after="0" w:line="240" w:lineRule="auto"/>
        <w:ind w:firstLine="709"/>
        <w:jc w:val="both"/>
        <w:rPr>
          <w:rFonts w:ascii="Times New Roman" w:eastAsiaTheme="minorHAnsi" w:hAnsi="Times New Roman"/>
          <w:sz w:val="28"/>
          <w:lang w:eastAsia="en-US"/>
        </w:rPr>
      </w:pPr>
    </w:p>
    <w:p w:rsidR="00483224" w:rsidRDefault="00483224" w:rsidP="00483224">
      <w:pPr>
        <w:spacing w:after="0" w:line="240" w:lineRule="auto"/>
        <w:ind w:firstLine="709"/>
        <w:jc w:val="both"/>
        <w:rPr>
          <w:rFonts w:ascii="Times New Roman" w:eastAsiaTheme="minorHAnsi" w:hAnsi="Times New Roman"/>
          <w:sz w:val="28"/>
          <w:lang w:eastAsia="en-US"/>
        </w:rPr>
      </w:pPr>
      <w:r w:rsidRPr="00943C99">
        <w:rPr>
          <w:rFonts w:ascii="Times New Roman" w:eastAsiaTheme="minorHAnsi" w:hAnsi="Times New Roman"/>
          <w:sz w:val="28"/>
          <w:lang w:eastAsia="en-US"/>
        </w:rPr>
        <w:lastRenderedPageBreak/>
        <w:t xml:space="preserve">По состоянию на 1 </w:t>
      </w:r>
      <w:r>
        <w:rPr>
          <w:rFonts w:ascii="Times New Roman" w:eastAsiaTheme="minorHAnsi" w:hAnsi="Times New Roman"/>
          <w:sz w:val="28"/>
          <w:lang w:eastAsia="en-US"/>
        </w:rPr>
        <w:t>июня</w:t>
      </w:r>
      <w:r w:rsidRPr="00943C99">
        <w:rPr>
          <w:rFonts w:ascii="Times New Roman" w:eastAsiaTheme="minorHAnsi" w:hAnsi="Times New Roman"/>
          <w:sz w:val="28"/>
          <w:lang w:eastAsia="en-US"/>
        </w:rPr>
        <w:t xml:space="preserve"> 2021 года </w:t>
      </w:r>
      <w:r w:rsidRPr="00943C99">
        <w:rPr>
          <w:rFonts w:ascii="Times New Roman" w:eastAsiaTheme="minorHAnsi" w:hAnsi="Times New Roman"/>
          <w:b/>
          <w:i/>
          <w:sz w:val="28"/>
          <w:lang w:eastAsia="en-US"/>
        </w:rPr>
        <w:t>в машиностроении</w:t>
      </w:r>
      <w:r w:rsidRPr="00943C99">
        <w:rPr>
          <w:rFonts w:ascii="Times New Roman" w:eastAsiaTheme="minorHAnsi" w:hAnsi="Times New Roman"/>
          <w:sz w:val="28"/>
          <w:lang w:eastAsia="en-US"/>
        </w:rPr>
        <w:t xml:space="preserve"> насчитывается </w:t>
      </w:r>
      <w:r>
        <w:rPr>
          <w:rFonts w:ascii="Times New Roman" w:eastAsiaTheme="minorHAnsi" w:hAnsi="Times New Roman"/>
          <w:sz w:val="28"/>
          <w:lang w:eastAsia="en-US"/>
        </w:rPr>
        <w:t>3 089</w:t>
      </w:r>
      <w:r w:rsidRPr="00943C99">
        <w:rPr>
          <w:rFonts w:ascii="Times New Roman" w:eastAsiaTheme="minorHAnsi" w:hAnsi="Times New Roman"/>
          <w:sz w:val="28"/>
          <w:lang w:eastAsia="en-US"/>
        </w:rPr>
        <w:t xml:space="preserve"> действующих предприятий, из них малых – </w:t>
      </w:r>
      <w:r>
        <w:rPr>
          <w:rFonts w:ascii="Times New Roman" w:eastAsiaTheme="minorHAnsi" w:hAnsi="Times New Roman"/>
          <w:sz w:val="28"/>
          <w:lang w:eastAsia="en-US"/>
        </w:rPr>
        <w:t>2 926, средних – 101</w:t>
      </w:r>
      <w:r w:rsidRPr="00943C99">
        <w:rPr>
          <w:rFonts w:ascii="Times New Roman" w:eastAsiaTheme="minorHAnsi" w:hAnsi="Times New Roman"/>
          <w:sz w:val="28"/>
          <w:lang w:eastAsia="en-US"/>
        </w:rPr>
        <w:t>, крупных – 6</w:t>
      </w:r>
      <w:r>
        <w:rPr>
          <w:rFonts w:ascii="Times New Roman" w:eastAsiaTheme="minorHAnsi" w:hAnsi="Times New Roman"/>
          <w:sz w:val="28"/>
          <w:lang w:eastAsia="en-US"/>
        </w:rPr>
        <w:t>2</w:t>
      </w:r>
      <w:r w:rsidRPr="00943C99">
        <w:rPr>
          <w:rFonts w:ascii="Times New Roman" w:eastAsiaTheme="minorHAnsi" w:hAnsi="Times New Roman"/>
          <w:sz w:val="28"/>
          <w:lang w:eastAsia="en-US"/>
        </w:rPr>
        <w:t xml:space="preserve">. По сравнению с ситуацией на 1 </w:t>
      </w:r>
      <w:r>
        <w:rPr>
          <w:rFonts w:ascii="Times New Roman" w:eastAsiaTheme="minorHAnsi" w:hAnsi="Times New Roman"/>
          <w:sz w:val="28"/>
          <w:lang w:eastAsia="en-US"/>
        </w:rPr>
        <w:t>июня</w:t>
      </w:r>
      <w:r w:rsidRPr="00943C99">
        <w:rPr>
          <w:rFonts w:ascii="Times New Roman" w:eastAsiaTheme="minorHAnsi" w:hAnsi="Times New Roman"/>
          <w:sz w:val="28"/>
          <w:lang w:eastAsia="en-US"/>
        </w:rPr>
        <w:t xml:space="preserve"> 2020 года общее количество действующих предприятий в отрасли увеличилось на </w:t>
      </w:r>
      <w:r>
        <w:rPr>
          <w:rFonts w:ascii="Times New Roman" w:eastAsiaTheme="minorHAnsi" w:hAnsi="Times New Roman"/>
          <w:sz w:val="28"/>
          <w:lang w:eastAsia="en-US"/>
        </w:rPr>
        <w:t>179 единиц</w:t>
      </w:r>
      <w:r w:rsidRPr="00943C99">
        <w:rPr>
          <w:rFonts w:ascii="Times New Roman" w:eastAsiaTheme="minorHAnsi" w:hAnsi="Times New Roman"/>
          <w:sz w:val="28"/>
          <w:lang w:eastAsia="en-US"/>
        </w:rPr>
        <w:t>, произошло это</w:t>
      </w:r>
      <w:r>
        <w:rPr>
          <w:rFonts w:ascii="Times New Roman" w:eastAsiaTheme="minorHAnsi" w:hAnsi="Times New Roman"/>
          <w:sz w:val="28"/>
          <w:lang w:eastAsia="en-US"/>
        </w:rPr>
        <w:t xml:space="preserve"> в основном</w:t>
      </w:r>
      <w:r w:rsidRPr="00943C99">
        <w:rPr>
          <w:rFonts w:ascii="Times New Roman" w:eastAsiaTheme="minorHAnsi" w:hAnsi="Times New Roman"/>
          <w:sz w:val="28"/>
          <w:lang w:eastAsia="en-US"/>
        </w:rPr>
        <w:t xml:space="preserve"> за счет</w:t>
      </w:r>
      <w:r>
        <w:rPr>
          <w:rFonts w:ascii="Times New Roman" w:eastAsiaTheme="minorHAnsi" w:hAnsi="Times New Roman"/>
          <w:sz w:val="28"/>
          <w:lang w:eastAsia="en-US"/>
        </w:rPr>
        <w:t xml:space="preserve"> роста количества</w:t>
      </w:r>
      <w:r w:rsidRPr="00943C99">
        <w:rPr>
          <w:rFonts w:ascii="Times New Roman" w:eastAsiaTheme="minorHAnsi" w:hAnsi="Times New Roman"/>
          <w:sz w:val="28"/>
          <w:lang w:eastAsia="en-US"/>
        </w:rPr>
        <w:t xml:space="preserve"> малых предприятий (+</w:t>
      </w:r>
      <w:r>
        <w:rPr>
          <w:rFonts w:ascii="Times New Roman" w:eastAsiaTheme="minorHAnsi" w:hAnsi="Times New Roman"/>
          <w:sz w:val="28"/>
          <w:lang w:eastAsia="en-US"/>
        </w:rPr>
        <w:t xml:space="preserve"> 176 </w:t>
      </w:r>
      <w:r w:rsidRPr="00943C99">
        <w:rPr>
          <w:rFonts w:ascii="Times New Roman" w:eastAsiaTheme="minorHAnsi" w:hAnsi="Times New Roman"/>
          <w:sz w:val="28"/>
          <w:lang w:eastAsia="en-US"/>
        </w:rPr>
        <w:t>ед.)</w:t>
      </w:r>
      <w:r>
        <w:rPr>
          <w:rFonts w:ascii="Times New Roman" w:eastAsiaTheme="minorHAnsi" w:hAnsi="Times New Roman"/>
          <w:sz w:val="28"/>
          <w:lang w:eastAsia="en-US"/>
        </w:rPr>
        <w:t>, количество субъектов среднего бизнеса возросло на 3 единицы, а количество крупных не изменилось – 62 единицы.</w:t>
      </w:r>
    </w:p>
    <w:p w:rsidR="00483224" w:rsidRPr="00943C99" w:rsidRDefault="00483224" w:rsidP="00483224">
      <w:pPr>
        <w:spacing w:after="0" w:line="240" w:lineRule="auto"/>
        <w:ind w:firstLine="709"/>
        <w:jc w:val="both"/>
        <w:rPr>
          <w:rFonts w:ascii="Times New Roman" w:eastAsiaTheme="minorHAnsi" w:hAnsi="Times New Roman"/>
          <w:sz w:val="28"/>
          <w:lang w:eastAsia="en-US"/>
        </w:rPr>
      </w:pPr>
      <w:r w:rsidRPr="00943C99">
        <w:rPr>
          <w:rFonts w:ascii="Times New Roman" w:eastAsiaTheme="minorHAnsi" w:hAnsi="Times New Roman"/>
          <w:sz w:val="28"/>
          <w:lang w:eastAsia="en-US"/>
        </w:rPr>
        <w:t xml:space="preserve">Среди </w:t>
      </w:r>
      <w:r>
        <w:rPr>
          <w:rFonts w:ascii="Times New Roman" w:eastAsiaTheme="minorHAnsi" w:hAnsi="Times New Roman"/>
          <w:sz w:val="28"/>
          <w:lang w:eastAsia="en-US"/>
        </w:rPr>
        <w:t>видов деятельности</w:t>
      </w:r>
      <w:r w:rsidRPr="00943C99">
        <w:rPr>
          <w:rFonts w:ascii="Times New Roman" w:eastAsiaTheme="minorHAnsi" w:hAnsi="Times New Roman"/>
          <w:sz w:val="28"/>
          <w:lang w:eastAsia="en-US"/>
        </w:rPr>
        <w:t xml:space="preserve"> машиностроения </w:t>
      </w:r>
      <w:r>
        <w:rPr>
          <w:rFonts w:ascii="Times New Roman" w:eastAsiaTheme="minorHAnsi" w:hAnsi="Times New Roman"/>
          <w:sz w:val="28"/>
          <w:lang w:eastAsia="en-US"/>
        </w:rPr>
        <w:t xml:space="preserve">отмечается сокращение количества действующих предприятий в производстве автомобилей, прицепов и полуприцепов (-5 ед.), а также производстве прочих транспортных средств (-3 ед.) </w:t>
      </w:r>
      <w:r w:rsidRPr="00943C99">
        <w:rPr>
          <w:rFonts w:ascii="Times New Roman" w:eastAsiaTheme="minorHAnsi" w:hAnsi="Times New Roman"/>
          <w:sz w:val="28"/>
          <w:lang w:eastAsia="en-US"/>
        </w:rPr>
        <w:t>(Табл. 5).</w:t>
      </w:r>
    </w:p>
    <w:p w:rsidR="00483224" w:rsidRPr="00943C99" w:rsidRDefault="00483224" w:rsidP="00483224">
      <w:pPr>
        <w:spacing w:after="0" w:line="240" w:lineRule="auto"/>
        <w:ind w:firstLine="709"/>
        <w:jc w:val="both"/>
        <w:rPr>
          <w:rFonts w:ascii="Times New Roman" w:eastAsiaTheme="minorHAnsi" w:hAnsi="Times New Roman"/>
          <w:sz w:val="28"/>
          <w:lang w:eastAsia="en-US"/>
        </w:rPr>
      </w:pPr>
    </w:p>
    <w:p w:rsidR="00483224" w:rsidRPr="00514FC6" w:rsidRDefault="00483224" w:rsidP="00483224">
      <w:pPr>
        <w:spacing w:after="0" w:line="240" w:lineRule="auto"/>
        <w:jc w:val="both"/>
        <w:rPr>
          <w:rFonts w:ascii="Times New Roman" w:hAnsi="Times New Roman"/>
          <w:sz w:val="28"/>
          <w:szCs w:val="28"/>
        </w:rPr>
      </w:pPr>
      <w:r w:rsidRPr="00064537">
        <w:rPr>
          <w:rFonts w:ascii="Times New Roman" w:eastAsiaTheme="minorHAnsi" w:hAnsi="Times New Roman"/>
          <w:i/>
          <w:sz w:val="24"/>
          <w:lang w:eastAsia="en-US"/>
        </w:rPr>
        <w:t xml:space="preserve">Таблица </w:t>
      </w:r>
      <w:r>
        <w:rPr>
          <w:rFonts w:ascii="Times New Roman" w:eastAsiaTheme="minorHAnsi" w:hAnsi="Times New Roman"/>
          <w:i/>
          <w:sz w:val="24"/>
          <w:lang w:eastAsia="en-US"/>
        </w:rPr>
        <w:t>5</w:t>
      </w:r>
      <w:r w:rsidRPr="00064537">
        <w:rPr>
          <w:rFonts w:ascii="Times New Roman" w:eastAsiaTheme="minorHAnsi" w:hAnsi="Times New Roman"/>
          <w:i/>
          <w:sz w:val="24"/>
          <w:lang w:eastAsia="en-US"/>
        </w:rPr>
        <w:t>-</w:t>
      </w:r>
      <w:r w:rsidRPr="005E1BB6">
        <w:rPr>
          <w:rFonts w:ascii="Times New Roman" w:eastAsiaTheme="minorHAnsi" w:hAnsi="Times New Roman"/>
          <w:i/>
          <w:sz w:val="24"/>
          <w:lang w:eastAsia="en-US"/>
        </w:rPr>
        <w:t xml:space="preserve"> </w:t>
      </w:r>
      <w:r>
        <w:rPr>
          <w:rFonts w:ascii="Times New Roman" w:eastAsiaTheme="minorHAnsi" w:hAnsi="Times New Roman"/>
          <w:i/>
          <w:sz w:val="24"/>
          <w:lang w:eastAsia="en-US"/>
        </w:rPr>
        <w:t>Количество действующих предприятий</w:t>
      </w:r>
      <w:r w:rsidRPr="003F7E9B">
        <w:rPr>
          <w:rFonts w:ascii="Times New Roman" w:eastAsiaTheme="minorHAnsi" w:hAnsi="Times New Roman"/>
          <w:i/>
          <w:sz w:val="24"/>
          <w:lang w:eastAsia="en-US"/>
        </w:rPr>
        <w:t xml:space="preserve"> </w:t>
      </w:r>
      <w:r w:rsidRPr="005E1BB6">
        <w:rPr>
          <w:rFonts w:ascii="Times New Roman" w:eastAsiaTheme="minorHAnsi" w:hAnsi="Times New Roman"/>
          <w:i/>
          <w:sz w:val="24"/>
          <w:lang w:eastAsia="en-US"/>
        </w:rPr>
        <w:t xml:space="preserve">в </w:t>
      </w:r>
      <w:r>
        <w:rPr>
          <w:rFonts w:ascii="Times New Roman" w:eastAsiaTheme="minorHAnsi" w:hAnsi="Times New Roman"/>
          <w:i/>
          <w:sz w:val="24"/>
          <w:lang w:eastAsia="en-US"/>
        </w:rPr>
        <w:t>разрезе видов деятельности машиностроения по состоянию на 1 июня 2021 / 2020 годов, ед.</w:t>
      </w:r>
    </w:p>
    <w:tbl>
      <w:tblPr>
        <w:tblStyle w:val="a8"/>
        <w:tblW w:w="9356" w:type="dxa"/>
        <w:tblInd w:w="108" w:type="dxa"/>
        <w:tblLook w:val="04A0" w:firstRow="1" w:lastRow="0" w:firstColumn="1" w:lastColumn="0" w:noHBand="0" w:noVBand="1"/>
      </w:tblPr>
      <w:tblGrid>
        <w:gridCol w:w="3686"/>
        <w:gridCol w:w="1984"/>
        <w:gridCol w:w="1843"/>
        <w:gridCol w:w="1843"/>
      </w:tblGrid>
      <w:tr w:rsidR="00483224" w:rsidRPr="00E27E9C" w:rsidTr="002A32A7">
        <w:trPr>
          <w:trHeight w:val="435"/>
          <w:tblHeader/>
        </w:trPr>
        <w:tc>
          <w:tcPr>
            <w:tcW w:w="3686" w:type="dxa"/>
            <w:shd w:val="clear" w:color="auto" w:fill="2E74B5" w:themeFill="accent1" w:themeFillShade="BF"/>
            <w:vAlign w:val="center"/>
          </w:tcPr>
          <w:p w:rsidR="00483224" w:rsidRPr="00E27E9C" w:rsidRDefault="00483224" w:rsidP="002A32A7">
            <w:pPr>
              <w:spacing w:after="0" w:line="240" w:lineRule="auto"/>
              <w:jc w:val="center"/>
              <w:rPr>
                <w:rFonts w:ascii="Cambria" w:eastAsiaTheme="minorHAnsi" w:hAnsi="Cambria" w:cstheme="minorHAnsi"/>
                <w:color w:val="FFFFFF" w:themeColor="background1"/>
                <w:sz w:val="24"/>
                <w:lang w:eastAsia="en-US"/>
              </w:rPr>
            </w:pPr>
            <w:r>
              <w:rPr>
                <w:rFonts w:ascii="Cambria" w:eastAsiaTheme="minorHAnsi" w:hAnsi="Cambria" w:cstheme="minorHAnsi"/>
                <w:color w:val="FFFFFF" w:themeColor="background1"/>
                <w:sz w:val="24"/>
                <w:lang w:eastAsia="en-US"/>
              </w:rPr>
              <w:t>В</w:t>
            </w:r>
            <w:r w:rsidRPr="00E27E9C">
              <w:rPr>
                <w:rFonts w:ascii="Cambria" w:eastAsiaTheme="minorHAnsi" w:hAnsi="Cambria" w:cstheme="minorHAnsi"/>
                <w:color w:val="FFFFFF" w:themeColor="background1"/>
                <w:sz w:val="24"/>
                <w:lang w:eastAsia="en-US"/>
              </w:rPr>
              <w:t>ид</w:t>
            </w:r>
            <w:r>
              <w:rPr>
                <w:rFonts w:ascii="Cambria" w:eastAsiaTheme="minorHAnsi" w:hAnsi="Cambria" w:cstheme="minorHAnsi"/>
                <w:color w:val="FFFFFF" w:themeColor="background1"/>
                <w:sz w:val="24"/>
                <w:lang w:eastAsia="en-US"/>
              </w:rPr>
              <w:t xml:space="preserve">ы </w:t>
            </w:r>
            <w:r w:rsidRPr="00E27E9C">
              <w:rPr>
                <w:rFonts w:ascii="Cambria" w:eastAsiaTheme="minorHAnsi" w:hAnsi="Cambria" w:cstheme="minorHAnsi"/>
                <w:color w:val="FFFFFF" w:themeColor="background1"/>
                <w:sz w:val="24"/>
                <w:lang w:eastAsia="en-US"/>
              </w:rPr>
              <w:t>деятельности</w:t>
            </w:r>
          </w:p>
        </w:tc>
        <w:tc>
          <w:tcPr>
            <w:tcW w:w="1984" w:type="dxa"/>
            <w:shd w:val="clear" w:color="auto" w:fill="2E74B5" w:themeFill="accent1" w:themeFillShade="BF"/>
            <w:vAlign w:val="center"/>
          </w:tcPr>
          <w:p w:rsidR="00483224" w:rsidRPr="00E27E9C" w:rsidRDefault="00483224" w:rsidP="002A32A7">
            <w:pPr>
              <w:spacing w:after="0" w:line="240" w:lineRule="auto"/>
              <w:jc w:val="center"/>
              <w:rPr>
                <w:rFonts w:ascii="Cambria" w:eastAsiaTheme="minorHAnsi" w:hAnsi="Cambria" w:cstheme="minorHAnsi"/>
                <w:color w:val="FFFFFF" w:themeColor="background1"/>
                <w:sz w:val="24"/>
                <w:szCs w:val="24"/>
                <w:lang w:eastAsia="en-US"/>
              </w:rPr>
            </w:pPr>
            <w:r w:rsidRPr="00E27E9C">
              <w:rPr>
                <w:rFonts w:ascii="Cambria" w:eastAsiaTheme="minorHAnsi" w:hAnsi="Cambria" w:cstheme="minorHAnsi"/>
                <w:color w:val="FFFFFF" w:themeColor="background1"/>
                <w:sz w:val="24"/>
                <w:szCs w:val="24"/>
                <w:lang w:eastAsia="en-US"/>
              </w:rPr>
              <w:t>на 01.0</w:t>
            </w:r>
            <w:r>
              <w:rPr>
                <w:rFonts w:ascii="Cambria" w:eastAsiaTheme="minorHAnsi" w:hAnsi="Cambria" w:cstheme="minorHAnsi"/>
                <w:color w:val="FFFFFF" w:themeColor="background1"/>
                <w:sz w:val="24"/>
                <w:szCs w:val="24"/>
                <w:lang w:eastAsia="en-US"/>
              </w:rPr>
              <w:t>6</w:t>
            </w:r>
            <w:r w:rsidRPr="00E27E9C">
              <w:rPr>
                <w:rFonts w:ascii="Cambria" w:eastAsiaTheme="minorHAnsi" w:hAnsi="Cambria" w:cstheme="minorHAnsi"/>
                <w:color w:val="FFFFFF" w:themeColor="background1"/>
                <w:sz w:val="24"/>
                <w:szCs w:val="24"/>
                <w:lang w:eastAsia="en-US"/>
              </w:rPr>
              <w:t>.2020, ед.</w:t>
            </w:r>
          </w:p>
        </w:tc>
        <w:tc>
          <w:tcPr>
            <w:tcW w:w="1843" w:type="dxa"/>
            <w:shd w:val="clear" w:color="auto" w:fill="2E74B5" w:themeFill="accent1" w:themeFillShade="BF"/>
            <w:vAlign w:val="center"/>
          </w:tcPr>
          <w:p w:rsidR="00483224" w:rsidRPr="00E27E9C" w:rsidRDefault="00483224" w:rsidP="002A32A7">
            <w:pPr>
              <w:spacing w:after="0" w:line="240" w:lineRule="auto"/>
              <w:jc w:val="center"/>
              <w:rPr>
                <w:rFonts w:ascii="Cambria" w:eastAsiaTheme="minorHAnsi" w:hAnsi="Cambria" w:cstheme="minorHAnsi"/>
                <w:color w:val="FFFFFF" w:themeColor="background1"/>
                <w:sz w:val="24"/>
                <w:lang w:eastAsia="en-US"/>
              </w:rPr>
            </w:pPr>
            <w:r w:rsidRPr="00E27E9C">
              <w:rPr>
                <w:rFonts w:ascii="Cambria" w:eastAsiaTheme="minorHAnsi" w:hAnsi="Cambria" w:cstheme="minorHAnsi"/>
                <w:color w:val="FFFFFF" w:themeColor="background1"/>
                <w:sz w:val="24"/>
                <w:szCs w:val="24"/>
                <w:lang w:eastAsia="en-US"/>
              </w:rPr>
              <w:t>на 01.0</w:t>
            </w:r>
            <w:r>
              <w:rPr>
                <w:rFonts w:ascii="Cambria" w:eastAsiaTheme="minorHAnsi" w:hAnsi="Cambria" w:cstheme="minorHAnsi"/>
                <w:color w:val="FFFFFF" w:themeColor="background1"/>
                <w:sz w:val="24"/>
                <w:szCs w:val="24"/>
                <w:lang w:eastAsia="en-US"/>
              </w:rPr>
              <w:t>6</w:t>
            </w:r>
            <w:r w:rsidRPr="00E27E9C">
              <w:rPr>
                <w:rFonts w:ascii="Cambria" w:eastAsiaTheme="minorHAnsi" w:hAnsi="Cambria" w:cstheme="minorHAnsi"/>
                <w:color w:val="FFFFFF" w:themeColor="background1"/>
                <w:sz w:val="24"/>
                <w:szCs w:val="24"/>
                <w:lang w:eastAsia="en-US"/>
              </w:rPr>
              <w:t>.2021, ед.</w:t>
            </w:r>
          </w:p>
        </w:tc>
        <w:tc>
          <w:tcPr>
            <w:tcW w:w="1843" w:type="dxa"/>
            <w:shd w:val="clear" w:color="auto" w:fill="2E74B5" w:themeFill="accent1" w:themeFillShade="BF"/>
          </w:tcPr>
          <w:p w:rsidR="00483224" w:rsidRPr="00E27E9C" w:rsidRDefault="00483224" w:rsidP="002A32A7">
            <w:pPr>
              <w:spacing w:after="0" w:line="240" w:lineRule="auto"/>
              <w:jc w:val="center"/>
              <w:rPr>
                <w:rFonts w:ascii="Cambria" w:eastAsiaTheme="minorHAnsi" w:hAnsi="Cambria" w:cstheme="minorHAnsi"/>
                <w:color w:val="FFFFFF" w:themeColor="background1"/>
                <w:sz w:val="24"/>
                <w:szCs w:val="24"/>
                <w:lang w:eastAsia="en-US"/>
              </w:rPr>
            </w:pPr>
            <w:r w:rsidRPr="00E27E9C">
              <w:rPr>
                <w:rFonts w:ascii="Cambria" w:eastAsiaTheme="minorHAnsi" w:hAnsi="Cambria" w:cstheme="minorHAnsi"/>
                <w:color w:val="FFFFFF" w:themeColor="background1"/>
                <w:sz w:val="24"/>
                <w:szCs w:val="24"/>
                <w:lang w:eastAsia="en-US"/>
              </w:rPr>
              <w:t>Изменение, ед.</w:t>
            </w:r>
          </w:p>
          <w:p w:rsidR="00483224" w:rsidRPr="00E27E9C" w:rsidRDefault="00483224" w:rsidP="002A32A7">
            <w:pPr>
              <w:spacing w:after="0" w:line="240" w:lineRule="auto"/>
              <w:jc w:val="center"/>
              <w:rPr>
                <w:rFonts w:ascii="Cambria" w:eastAsiaTheme="minorHAnsi" w:hAnsi="Cambria" w:cstheme="minorHAnsi"/>
                <w:color w:val="FFFFFF" w:themeColor="background1"/>
                <w:sz w:val="24"/>
                <w:szCs w:val="24"/>
                <w:lang w:eastAsia="en-US"/>
              </w:rPr>
            </w:pPr>
            <w:r w:rsidRPr="00E27E9C">
              <w:rPr>
                <w:rFonts w:ascii="Cambria" w:eastAsiaTheme="minorHAnsi" w:hAnsi="Cambria" w:cstheme="minorHAnsi"/>
                <w:color w:val="FFFFFF" w:themeColor="background1"/>
                <w:sz w:val="24"/>
                <w:szCs w:val="24"/>
                <w:lang w:eastAsia="en-US"/>
              </w:rPr>
              <w:t>(+ ; - )</w:t>
            </w:r>
          </w:p>
        </w:tc>
      </w:tr>
      <w:tr w:rsidR="00483224" w:rsidRPr="00C95593" w:rsidTr="002A32A7">
        <w:trPr>
          <w:trHeight w:val="20"/>
        </w:trPr>
        <w:tc>
          <w:tcPr>
            <w:tcW w:w="3686" w:type="dxa"/>
            <w:tcBorders>
              <w:top w:val="nil"/>
              <w:left w:val="single" w:sz="4" w:space="0" w:color="auto"/>
              <w:bottom w:val="single" w:sz="4" w:space="0" w:color="auto"/>
              <w:right w:val="single" w:sz="4" w:space="0" w:color="auto"/>
            </w:tcBorders>
            <w:shd w:val="clear" w:color="auto" w:fill="D5DCE4" w:themeFill="text2" w:themeFillTint="33"/>
            <w:vAlign w:val="center"/>
          </w:tcPr>
          <w:p w:rsidR="00483224" w:rsidRPr="00C95593" w:rsidRDefault="00483224" w:rsidP="002A32A7">
            <w:pPr>
              <w:spacing w:after="0" w:line="240" w:lineRule="auto"/>
              <w:rPr>
                <w:rFonts w:ascii="Cambria" w:hAnsi="Cambria" w:cstheme="minorHAnsi"/>
                <w:b/>
                <w:sz w:val="24"/>
                <w:szCs w:val="28"/>
              </w:rPr>
            </w:pPr>
            <w:r w:rsidRPr="00C95593">
              <w:rPr>
                <w:rFonts w:ascii="Cambria" w:hAnsi="Cambria" w:cstheme="minorHAnsi"/>
                <w:b/>
                <w:sz w:val="24"/>
                <w:szCs w:val="28"/>
              </w:rPr>
              <w:t>Машиностроение</w:t>
            </w:r>
          </w:p>
        </w:tc>
        <w:tc>
          <w:tcPr>
            <w:tcW w:w="1984" w:type="dxa"/>
            <w:tcBorders>
              <w:top w:val="nil"/>
              <w:left w:val="single" w:sz="4" w:space="0" w:color="auto"/>
              <w:bottom w:val="single" w:sz="4" w:space="0" w:color="auto"/>
              <w:right w:val="single" w:sz="8" w:space="0" w:color="auto"/>
            </w:tcBorders>
            <w:shd w:val="clear" w:color="auto" w:fill="D5DCE4" w:themeFill="text2" w:themeFillTint="33"/>
            <w:vAlign w:val="center"/>
          </w:tcPr>
          <w:p w:rsidR="00483224" w:rsidRPr="00C95593" w:rsidRDefault="00483224" w:rsidP="002A32A7">
            <w:pPr>
              <w:spacing w:after="0"/>
              <w:jc w:val="center"/>
              <w:rPr>
                <w:rFonts w:ascii="Cambria" w:hAnsi="Cambria"/>
                <w:b/>
              </w:rPr>
            </w:pPr>
            <w:r w:rsidRPr="00C95593">
              <w:rPr>
                <w:rFonts w:ascii="Cambria" w:hAnsi="Cambria"/>
                <w:b/>
              </w:rPr>
              <w:t>2 910</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83224" w:rsidRPr="00C95593" w:rsidRDefault="00483224" w:rsidP="002A32A7">
            <w:pPr>
              <w:spacing w:after="0"/>
              <w:jc w:val="center"/>
              <w:rPr>
                <w:rFonts w:ascii="Cambria" w:hAnsi="Cambria"/>
                <w:b/>
              </w:rPr>
            </w:pPr>
            <w:r w:rsidRPr="00C95593">
              <w:rPr>
                <w:rFonts w:ascii="Cambria" w:hAnsi="Cambria"/>
                <w:b/>
              </w:rPr>
              <w:t>3 089</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83224" w:rsidRPr="00C95593" w:rsidRDefault="00483224" w:rsidP="002A32A7">
            <w:pPr>
              <w:spacing w:after="0"/>
              <w:jc w:val="center"/>
              <w:rPr>
                <w:rFonts w:ascii="Cambria" w:hAnsi="Cambria"/>
                <w:b/>
              </w:rPr>
            </w:pPr>
            <w:r w:rsidRPr="00C95593">
              <w:rPr>
                <w:rFonts w:ascii="Cambria" w:hAnsi="Cambria"/>
                <w:b/>
              </w:rPr>
              <w:t>179</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auto" w:fill="D5DCE4" w:themeFill="text2" w:themeFillTint="33"/>
            <w:vAlign w:val="center"/>
          </w:tcPr>
          <w:p w:rsidR="00483224" w:rsidRPr="00E27E9C" w:rsidRDefault="00483224" w:rsidP="002A32A7">
            <w:pPr>
              <w:spacing w:after="0" w:line="240" w:lineRule="auto"/>
              <w:ind w:left="708"/>
              <w:rPr>
                <w:rFonts w:ascii="Cambria" w:hAnsi="Cambria" w:cstheme="minorHAnsi"/>
                <w:b/>
                <w:i/>
                <w:sz w:val="24"/>
                <w:szCs w:val="28"/>
              </w:rPr>
            </w:pPr>
            <w:r w:rsidRPr="00E27E9C">
              <w:rPr>
                <w:rFonts w:ascii="Cambria" w:hAnsi="Cambria" w:cstheme="minorHAnsi"/>
                <w:b/>
                <w:i/>
                <w:sz w:val="24"/>
                <w:szCs w:val="28"/>
              </w:rPr>
              <w:t>Малые</w:t>
            </w:r>
          </w:p>
        </w:tc>
        <w:tc>
          <w:tcPr>
            <w:tcW w:w="1984" w:type="dxa"/>
            <w:tcBorders>
              <w:top w:val="nil"/>
              <w:left w:val="single" w:sz="4" w:space="0" w:color="auto"/>
              <w:bottom w:val="single" w:sz="4" w:space="0" w:color="auto"/>
              <w:right w:val="single" w:sz="8" w:space="0" w:color="auto"/>
            </w:tcBorders>
            <w:shd w:val="clear" w:color="auto" w:fill="D5DCE4" w:themeFill="text2" w:themeFillTint="33"/>
            <w:vAlign w:val="center"/>
          </w:tcPr>
          <w:p w:rsidR="00483224" w:rsidRPr="00C95593" w:rsidRDefault="00483224" w:rsidP="002A32A7">
            <w:pPr>
              <w:spacing w:after="0"/>
              <w:jc w:val="center"/>
              <w:rPr>
                <w:rFonts w:ascii="Cambria" w:hAnsi="Cambria"/>
                <w:b/>
                <w:i/>
              </w:rPr>
            </w:pPr>
            <w:r w:rsidRPr="00C95593">
              <w:rPr>
                <w:rFonts w:ascii="Cambria" w:hAnsi="Cambria"/>
                <w:b/>
                <w:i/>
              </w:rPr>
              <w:t>2 750</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83224" w:rsidRPr="00C95593" w:rsidRDefault="00483224" w:rsidP="002A32A7">
            <w:pPr>
              <w:spacing w:after="0"/>
              <w:jc w:val="center"/>
              <w:rPr>
                <w:rFonts w:ascii="Cambria" w:hAnsi="Cambria"/>
                <w:b/>
                <w:i/>
              </w:rPr>
            </w:pPr>
            <w:r w:rsidRPr="00C95593">
              <w:rPr>
                <w:rFonts w:ascii="Cambria" w:hAnsi="Cambria"/>
                <w:b/>
                <w:i/>
              </w:rPr>
              <w:t>2 926</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83224" w:rsidRPr="00C95593" w:rsidRDefault="00483224" w:rsidP="002A32A7">
            <w:pPr>
              <w:spacing w:after="0"/>
              <w:jc w:val="center"/>
              <w:rPr>
                <w:rFonts w:ascii="Cambria" w:hAnsi="Cambria"/>
                <w:b/>
                <w:i/>
              </w:rPr>
            </w:pPr>
            <w:r w:rsidRPr="00C95593">
              <w:rPr>
                <w:rFonts w:ascii="Cambria" w:hAnsi="Cambria"/>
                <w:b/>
                <w:i/>
              </w:rPr>
              <w:t>176</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auto" w:fill="D5DCE4" w:themeFill="text2" w:themeFillTint="33"/>
            <w:vAlign w:val="center"/>
          </w:tcPr>
          <w:p w:rsidR="00483224" w:rsidRPr="00E27E9C" w:rsidRDefault="00483224" w:rsidP="002A32A7">
            <w:pPr>
              <w:spacing w:after="0" w:line="240" w:lineRule="auto"/>
              <w:ind w:left="708"/>
              <w:rPr>
                <w:rFonts w:ascii="Cambria" w:hAnsi="Cambria" w:cstheme="minorHAnsi"/>
                <w:b/>
                <w:i/>
                <w:sz w:val="24"/>
                <w:szCs w:val="28"/>
              </w:rPr>
            </w:pPr>
            <w:r w:rsidRPr="00E27E9C">
              <w:rPr>
                <w:rFonts w:ascii="Cambria" w:hAnsi="Cambria" w:cstheme="minorHAnsi"/>
                <w:b/>
                <w:i/>
                <w:sz w:val="24"/>
                <w:szCs w:val="28"/>
              </w:rPr>
              <w:t>Средние</w:t>
            </w:r>
          </w:p>
        </w:tc>
        <w:tc>
          <w:tcPr>
            <w:tcW w:w="1984" w:type="dxa"/>
            <w:tcBorders>
              <w:top w:val="nil"/>
              <w:left w:val="single" w:sz="4" w:space="0" w:color="auto"/>
              <w:bottom w:val="single" w:sz="4" w:space="0" w:color="auto"/>
              <w:right w:val="single" w:sz="8" w:space="0" w:color="auto"/>
            </w:tcBorders>
            <w:shd w:val="clear" w:color="auto" w:fill="D5DCE4" w:themeFill="text2" w:themeFillTint="33"/>
            <w:vAlign w:val="center"/>
          </w:tcPr>
          <w:p w:rsidR="00483224" w:rsidRPr="00C95593" w:rsidRDefault="00483224" w:rsidP="002A32A7">
            <w:pPr>
              <w:spacing w:after="0"/>
              <w:jc w:val="center"/>
              <w:rPr>
                <w:rFonts w:ascii="Cambria" w:hAnsi="Cambria"/>
                <w:b/>
                <w:i/>
              </w:rPr>
            </w:pPr>
            <w:r w:rsidRPr="00C95593">
              <w:rPr>
                <w:rFonts w:ascii="Cambria" w:hAnsi="Cambria"/>
                <w:b/>
                <w:i/>
              </w:rPr>
              <w:t>98</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83224" w:rsidRPr="00C95593" w:rsidRDefault="00483224" w:rsidP="002A32A7">
            <w:pPr>
              <w:spacing w:after="0"/>
              <w:jc w:val="center"/>
              <w:rPr>
                <w:rFonts w:ascii="Cambria" w:hAnsi="Cambria"/>
                <w:b/>
                <w:i/>
              </w:rPr>
            </w:pPr>
            <w:r w:rsidRPr="00C95593">
              <w:rPr>
                <w:rFonts w:ascii="Cambria" w:hAnsi="Cambria"/>
                <w:b/>
                <w:i/>
              </w:rPr>
              <w:t>101</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83224" w:rsidRPr="00C95593" w:rsidRDefault="00483224" w:rsidP="002A32A7">
            <w:pPr>
              <w:spacing w:after="0"/>
              <w:jc w:val="center"/>
              <w:rPr>
                <w:rFonts w:ascii="Cambria" w:hAnsi="Cambria"/>
                <w:b/>
                <w:i/>
              </w:rPr>
            </w:pPr>
            <w:r w:rsidRPr="00C95593">
              <w:rPr>
                <w:rFonts w:ascii="Cambria" w:hAnsi="Cambria"/>
                <w:b/>
                <w:i/>
              </w:rPr>
              <w:t>3</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auto" w:fill="D5DCE4" w:themeFill="text2" w:themeFillTint="33"/>
            <w:vAlign w:val="center"/>
          </w:tcPr>
          <w:p w:rsidR="00483224" w:rsidRPr="00E27E9C" w:rsidRDefault="00483224" w:rsidP="002A32A7">
            <w:pPr>
              <w:spacing w:after="0" w:line="240" w:lineRule="auto"/>
              <w:ind w:left="708"/>
              <w:rPr>
                <w:rFonts w:ascii="Cambria" w:hAnsi="Cambria" w:cstheme="minorHAnsi"/>
                <w:b/>
                <w:i/>
                <w:sz w:val="24"/>
                <w:szCs w:val="28"/>
              </w:rPr>
            </w:pPr>
            <w:r w:rsidRPr="00E27E9C">
              <w:rPr>
                <w:rFonts w:ascii="Cambria" w:hAnsi="Cambria" w:cstheme="minorHAnsi"/>
                <w:b/>
                <w:i/>
                <w:sz w:val="24"/>
                <w:szCs w:val="28"/>
              </w:rPr>
              <w:t>Крупные</w:t>
            </w:r>
          </w:p>
        </w:tc>
        <w:tc>
          <w:tcPr>
            <w:tcW w:w="1984" w:type="dxa"/>
            <w:tcBorders>
              <w:top w:val="nil"/>
              <w:left w:val="single" w:sz="4" w:space="0" w:color="auto"/>
              <w:bottom w:val="single" w:sz="4" w:space="0" w:color="auto"/>
              <w:right w:val="single" w:sz="8" w:space="0" w:color="auto"/>
            </w:tcBorders>
            <w:shd w:val="clear" w:color="auto" w:fill="D5DCE4" w:themeFill="text2" w:themeFillTint="33"/>
            <w:vAlign w:val="center"/>
          </w:tcPr>
          <w:p w:rsidR="00483224" w:rsidRPr="00C95593" w:rsidRDefault="00483224" w:rsidP="002A32A7">
            <w:pPr>
              <w:spacing w:after="0"/>
              <w:jc w:val="center"/>
              <w:rPr>
                <w:rFonts w:ascii="Cambria" w:hAnsi="Cambria"/>
                <w:b/>
                <w:i/>
              </w:rPr>
            </w:pPr>
            <w:r w:rsidRPr="00C95593">
              <w:rPr>
                <w:rFonts w:ascii="Cambria" w:hAnsi="Cambria"/>
                <w:b/>
                <w:i/>
              </w:rPr>
              <w:t>62</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83224" w:rsidRPr="00C95593" w:rsidRDefault="00483224" w:rsidP="002A32A7">
            <w:pPr>
              <w:spacing w:after="0"/>
              <w:jc w:val="center"/>
              <w:rPr>
                <w:rFonts w:ascii="Cambria" w:hAnsi="Cambria"/>
                <w:b/>
                <w:i/>
              </w:rPr>
            </w:pPr>
            <w:r w:rsidRPr="00C95593">
              <w:rPr>
                <w:rFonts w:ascii="Cambria" w:hAnsi="Cambria"/>
                <w:b/>
                <w:i/>
              </w:rPr>
              <w:t>62</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83224" w:rsidRPr="00C95593" w:rsidRDefault="00483224" w:rsidP="002A32A7">
            <w:pPr>
              <w:spacing w:after="0"/>
              <w:jc w:val="center"/>
              <w:rPr>
                <w:rFonts w:ascii="Cambria" w:hAnsi="Cambria"/>
                <w:b/>
                <w:i/>
              </w:rPr>
            </w:pPr>
            <w:r w:rsidRPr="00C95593">
              <w:rPr>
                <w:rFonts w:ascii="Cambria" w:hAnsi="Cambria"/>
                <w:b/>
                <w:i/>
              </w:rPr>
              <w:t>0</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pStyle w:val="af3"/>
              <w:numPr>
                <w:ilvl w:val="0"/>
                <w:numId w:val="39"/>
              </w:numPr>
              <w:tabs>
                <w:tab w:val="left" w:pos="34"/>
              </w:tabs>
              <w:spacing w:after="0" w:line="240" w:lineRule="auto"/>
              <w:ind w:left="318" w:hanging="318"/>
              <w:rPr>
                <w:rFonts w:ascii="Cambria" w:hAnsi="Cambria" w:cstheme="minorHAnsi"/>
                <w:b/>
                <w:sz w:val="24"/>
                <w:szCs w:val="28"/>
              </w:rPr>
            </w:pPr>
            <w:r>
              <w:rPr>
                <w:rFonts w:ascii="Cambria" w:hAnsi="Cambria" w:cstheme="minorHAnsi"/>
                <w:b/>
                <w:sz w:val="24"/>
                <w:szCs w:val="28"/>
              </w:rPr>
              <w:t>Пр-во</w:t>
            </w:r>
            <w:r w:rsidRPr="00E27E9C">
              <w:rPr>
                <w:rFonts w:ascii="Cambria" w:hAnsi="Cambria" w:cstheme="minorHAnsi"/>
                <w:b/>
                <w:sz w:val="24"/>
                <w:szCs w:val="28"/>
              </w:rPr>
              <w:t xml:space="preserve"> компьютеров, электронной и оптической продукции</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b/>
              </w:rPr>
            </w:pPr>
            <w:r w:rsidRPr="00C95593">
              <w:rPr>
                <w:rFonts w:ascii="Cambria" w:hAnsi="Cambria"/>
                <w:b/>
              </w:rPr>
              <w:t>135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b/>
              </w:rPr>
            </w:pPr>
            <w:r w:rsidRPr="00C95593">
              <w:rPr>
                <w:rFonts w:ascii="Cambria" w:hAnsi="Cambria"/>
                <w:b/>
              </w:rPr>
              <w:t>158</w:t>
            </w:r>
          </w:p>
        </w:tc>
        <w:tc>
          <w:tcPr>
            <w:tcW w:w="1843" w:type="dxa"/>
            <w:tcBorders>
              <w:top w:val="single" w:sz="4" w:space="0" w:color="auto"/>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b/>
              </w:rPr>
            </w:pPr>
            <w:r w:rsidRPr="00C95593">
              <w:rPr>
                <w:rFonts w:ascii="Cambria" w:hAnsi="Cambria"/>
                <w:b/>
              </w:rPr>
              <w:t>23</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Малые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131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155</w:t>
            </w:r>
          </w:p>
        </w:tc>
        <w:tc>
          <w:tcPr>
            <w:tcW w:w="1843" w:type="dxa"/>
            <w:tcBorders>
              <w:top w:val="single" w:sz="4" w:space="0" w:color="auto"/>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24</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Средние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3</w:t>
            </w:r>
          </w:p>
        </w:tc>
        <w:tc>
          <w:tcPr>
            <w:tcW w:w="1843" w:type="dxa"/>
            <w:tcBorders>
              <w:top w:val="single" w:sz="4" w:space="0" w:color="auto"/>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-1</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Крупные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0</w:t>
            </w:r>
          </w:p>
        </w:tc>
        <w:tc>
          <w:tcPr>
            <w:tcW w:w="1843" w:type="dxa"/>
            <w:tcBorders>
              <w:top w:val="single" w:sz="4" w:space="0" w:color="auto"/>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0</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pStyle w:val="af3"/>
              <w:numPr>
                <w:ilvl w:val="0"/>
                <w:numId w:val="39"/>
              </w:numPr>
              <w:tabs>
                <w:tab w:val="left" w:pos="34"/>
              </w:tabs>
              <w:spacing w:after="0" w:line="240" w:lineRule="auto"/>
              <w:ind w:left="318" w:hanging="318"/>
              <w:rPr>
                <w:rFonts w:ascii="Cambria" w:hAnsi="Cambria" w:cstheme="minorHAnsi"/>
                <w:b/>
                <w:sz w:val="24"/>
                <w:szCs w:val="28"/>
              </w:rPr>
            </w:pPr>
            <w:r>
              <w:rPr>
                <w:rFonts w:ascii="Cambria" w:hAnsi="Cambria" w:cstheme="minorHAnsi"/>
                <w:b/>
                <w:sz w:val="24"/>
                <w:szCs w:val="28"/>
              </w:rPr>
              <w:t>Пр-во</w:t>
            </w:r>
            <w:r w:rsidRPr="00E27E9C">
              <w:rPr>
                <w:rFonts w:ascii="Cambria" w:hAnsi="Cambria" w:cstheme="minorHAnsi"/>
                <w:b/>
                <w:sz w:val="24"/>
                <w:szCs w:val="28"/>
              </w:rPr>
              <w:t xml:space="preserve"> электрического </w:t>
            </w:r>
          </w:p>
          <w:p w:rsidR="00483224" w:rsidRPr="00E27E9C" w:rsidRDefault="00483224" w:rsidP="002A32A7">
            <w:pPr>
              <w:pStyle w:val="af3"/>
              <w:tabs>
                <w:tab w:val="left" w:pos="34"/>
              </w:tabs>
              <w:spacing w:after="0" w:line="240" w:lineRule="auto"/>
              <w:ind w:left="318"/>
              <w:rPr>
                <w:rFonts w:ascii="Cambria" w:hAnsi="Cambria" w:cstheme="minorHAnsi"/>
                <w:b/>
                <w:sz w:val="24"/>
                <w:szCs w:val="28"/>
              </w:rPr>
            </w:pPr>
            <w:r w:rsidRPr="00E27E9C">
              <w:rPr>
                <w:rFonts w:ascii="Cambria" w:hAnsi="Cambria" w:cstheme="minorHAnsi"/>
                <w:b/>
                <w:sz w:val="24"/>
                <w:szCs w:val="28"/>
              </w:rPr>
              <w:t>оборудования</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b/>
              </w:rPr>
            </w:pPr>
            <w:r w:rsidRPr="00C95593">
              <w:rPr>
                <w:rFonts w:ascii="Cambria" w:hAnsi="Cambria"/>
                <w:b/>
              </w:rPr>
              <w:t>292</w:t>
            </w:r>
          </w:p>
        </w:tc>
        <w:tc>
          <w:tcPr>
            <w:tcW w:w="1843" w:type="dxa"/>
            <w:tcBorders>
              <w:top w:val="nil"/>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b/>
              </w:rPr>
            </w:pPr>
            <w:r w:rsidRPr="00C95593">
              <w:rPr>
                <w:rFonts w:ascii="Cambria" w:hAnsi="Cambria"/>
                <w:b/>
              </w:rPr>
              <w:t>319</w:t>
            </w:r>
          </w:p>
        </w:tc>
        <w:tc>
          <w:tcPr>
            <w:tcW w:w="1843" w:type="dxa"/>
            <w:tcBorders>
              <w:top w:val="nil"/>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b/>
              </w:rPr>
            </w:pPr>
            <w:r w:rsidRPr="00C95593">
              <w:rPr>
                <w:rFonts w:ascii="Cambria" w:hAnsi="Cambria"/>
                <w:b/>
              </w:rPr>
              <w:t>27</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Малые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270</w:t>
            </w:r>
          </w:p>
        </w:tc>
        <w:tc>
          <w:tcPr>
            <w:tcW w:w="1843" w:type="dxa"/>
            <w:tcBorders>
              <w:top w:val="nil"/>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299</w:t>
            </w:r>
          </w:p>
        </w:tc>
        <w:tc>
          <w:tcPr>
            <w:tcW w:w="1843" w:type="dxa"/>
            <w:tcBorders>
              <w:top w:val="nil"/>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29</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Средние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12</w:t>
            </w:r>
          </w:p>
        </w:tc>
        <w:tc>
          <w:tcPr>
            <w:tcW w:w="1843" w:type="dxa"/>
            <w:tcBorders>
              <w:top w:val="nil"/>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-2</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Крупные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8</w:t>
            </w:r>
          </w:p>
        </w:tc>
        <w:tc>
          <w:tcPr>
            <w:tcW w:w="1843" w:type="dxa"/>
            <w:tcBorders>
              <w:top w:val="nil"/>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0</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pStyle w:val="af3"/>
              <w:numPr>
                <w:ilvl w:val="0"/>
                <w:numId w:val="39"/>
              </w:numPr>
              <w:spacing w:after="0" w:line="240" w:lineRule="auto"/>
              <w:ind w:left="460"/>
              <w:rPr>
                <w:rFonts w:ascii="Cambria" w:hAnsi="Cambria" w:cstheme="minorHAnsi"/>
                <w:b/>
                <w:sz w:val="24"/>
                <w:szCs w:val="28"/>
              </w:rPr>
            </w:pPr>
            <w:r>
              <w:rPr>
                <w:rFonts w:ascii="Cambria" w:hAnsi="Cambria" w:cstheme="minorHAnsi"/>
                <w:b/>
                <w:sz w:val="24"/>
                <w:szCs w:val="28"/>
              </w:rPr>
              <w:t>Пр-во</w:t>
            </w:r>
            <w:r w:rsidRPr="00E27E9C">
              <w:rPr>
                <w:rFonts w:ascii="Cambria" w:hAnsi="Cambria" w:cstheme="minorHAnsi"/>
                <w:b/>
                <w:sz w:val="24"/>
                <w:szCs w:val="28"/>
              </w:rPr>
              <w:t xml:space="preserve"> машин и оборудования, не включенных в другие категории</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b/>
              </w:rPr>
            </w:pPr>
            <w:r w:rsidRPr="00C95593">
              <w:rPr>
                <w:rFonts w:ascii="Cambria" w:hAnsi="Cambria"/>
                <w:b/>
              </w:rPr>
              <w:t>439</w:t>
            </w:r>
          </w:p>
        </w:tc>
        <w:tc>
          <w:tcPr>
            <w:tcW w:w="1843" w:type="dxa"/>
            <w:tcBorders>
              <w:top w:val="nil"/>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b/>
              </w:rPr>
            </w:pPr>
            <w:r w:rsidRPr="00C95593">
              <w:rPr>
                <w:rFonts w:ascii="Cambria" w:hAnsi="Cambria"/>
                <w:b/>
              </w:rPr>
              <w:t>482</w:t>
            </w:r>
          </w:p>
        </w:tc>
        <w:tc>
          <w:tcPr>
            <w:tcW w:w="1843" w:type="dxa"/>
            <w:tcBorders>
              <w:top w:val="nil"/>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b/>
              </w:rPr>
            </w:pPr>
            <w:r w:rsidRPr="00C95593">
              <w:rPr>
                <w:rFonts w:ascii="Cambria" w:hAnsi="Cambria"/>
                <w:b/>
              </w:rPr>
              <w:t>43</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Малые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408</w:t>
            </w:r>
          </w:p>
        </w:tc>
        <w:tc>
          <w:tcPr>
            <w:tcW w:w="1843" w:type="dxa"/>
            <w:tcBorders>
              <w:top w:val="nil"/>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447</w:t>
            </w:r>
          </w:p>
        </w:tc>
        <w:tc>
          <w:tcPr>
            <w:tcW w:w="1843" w:type="dxa"/>
            <w:tcBorders>
              <w:top w:val="nil"/>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39</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Средние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17</w:t>
            </w:r>
          </w:p>
        </w:tc>
        <w:tc>
          <w:tcPr>
            <w:tcW w:w="1843" w:type="dxa"/>
            <w:tcBorders>
              <w:top w:val="nil"/>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22</w:t>
            </w:r>
          </w:p>
        </w:tc>
        <w:tc>
          <w:tcPr>
            <w:tcW w:w="1843" w:type="dxa"/>
            <w:tcBorders>
              <w:top w:val="nil"/>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5</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Крупные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13</w:t>
            </w:r>
          </w:p>
        </w:tc>
        <w:tc>
          <w:tcPr>
            <w:tcW w:w="1843" w:type="dxa"/>
            <w:tcBorders>
              <w:top w:val="nil"/>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-1</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pStyle w:val="af3"/>
              <w:numPr>
                <w:ilvl w:val="0"/>
                <w:numId w:val="39"/>
              </w:numPr>
              <w:spacing w:after="0" w:line="240" w:lineRule="auto"/>
              <w:ind w:left="460"/>
              <w:rPr>
                <w:rFonts w:ascii="Cambria" w:hAnsi="Cambria" w:cstheme="minorHAnsi"/>
                <w:b/>
                <w:sz w:val="24"/>
                <w:szCs w:val="28"/>
              </w:rPr>
            </w:pPr>
            <w:r>
              <w:rPr>
                <w:rFonts w:ascii="Cambria" w:hAnsi="Cambria" w:cstheme="minorHAnsi"/>
                <w:b/>
                <w:sz w:val="24"/>
                <w:szCs w:val="28"/>
              </w:rPr>
              <w:t>Пр-во</w:t>
            </w:r>
            <w:r w:rsidRPr="00E27E9C">
              <w:rPr>
                <w:rFonts w:ascii="Cambria" w:hAnsi="Cambria" w:cstheme="minorHAnsi"/>
                <w:b/>
                <w:sz w:val="24"/>
                <w:szCs w:val="28"/>
              </w:rPr>
              <w:t xml:space="preserve"> автомобилей, прицепов и полуприцепов</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b/>
              </w:rPr>
            </w:pPr>
            <w:r w:rsidRPr="00C95593">
              <w:rPr>
                <w:rFonts w:ascii="Cambria" w:hAnsi="Cambria"/>
                <w:b/>
              </w:rPr>
              <w:t>82</w:t>
            </w:r>
          </w:p>
        </w:tc>
        <w:tc>
          <w:tcPr>
            <w:tcW w:w="1843" w:type="dxa"/>
            <w:tcBorders>
              <w:top w:val="nil"/>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b/>
              </w:rPr>
            </w:pPr>
            <w:r w:rsidRPr="00C95593">
              <w:rPr>
                <w:rFonts w:ascii="Cambria" w:hAnsi="Cambria"/>
                <w:b/>
              </w:rPr>
              <w:t>77</w:t>
            </w:r>
          </w:p>
        </w:tc>
        <w:tc>
          <w:tcPr>
            <w:tcW w:w="1843" w:type="dxa"/>
            <w:tcBorders>
              <w:top w:val="nil"/>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b/>
              </w:rPr>
            </w:pPr>
            <w:r w:rsidRPr="00C95593">
              <w:rPr>
                <w:rFonts w:ascii="Cambria" w:hAnsi="Cambria"/>
                <w:b/>
              </w:rPr>
              <w:t>-5</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Малые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71</w:t>
            </w:r>
          </w:p>
        </w:tc>
        <w:tc>
          <w:tcPr>
            <w:tcW w:w="1843" w:type="dxa"/>
            <w:tcBorders>
              <w:top w:val="nil"/>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67</w:t>
            </w:r>
          </w:p>
        </w:tc>
        <w:tc>
          <w:tcPr>
            <w:tcW w:w="1843" w:type="dxa"/>
            <w:tcBorders>
              <w:top w:val="nil"/>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-4</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Средние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6</w:t>
            </w:r>
          </w:p>
        </w:tc>
        <w:tc>
          <w:tcPr>
            <w:tcW w:w="1843" w:type="dxa"/>
            <w:tcBorders>
              <w:top w:val="nil"/>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-2</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Крупные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4</w:t>
            </w:r>
          </w:p>
        </w:tc>
        <w:tc>
          <w:tcPr>
            <w:tcW w:w="1843" w:type="dxa"/>
            <w:tcBorders>
              <w:top w:val="nil"/>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1</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pStyle w:val="af3"/>
              <w:numPr>
                <w:ilvl w:val="0"/>
                <w:numId w:val="39"/>
              </w:numPr>
              <w:spacing w:after="0" w:line="240" w:lineRule="auto"/>
              <w:ind w:left="460"/>
              <w:rPr>
                <w:rFonts w:ascii="Cambria" w:hAnsi="Cambria" w:cstheme="minorHAnsi"/>
                <w:b/>
                <w:sz w:val="24"/>
                <w:szCs w:val="28"/>
              </w:rPr>
            </w:pPr>
            <w:r>
              <w:rPr>
                <w:rFonts w:ascii="Cambria" w:hAnsi="Cambria" w:cstheme="minorHAnsi"/>
                <w:b/>
                <w:sz w:val="24"/>
                <w:szCs w:val="28"/>
              </w:rPr>
              <w:t>Пр-во</w:t>
            </w:r>
            <w:r w:rsidRPr="00E27E9C">
              <w:rPr>
                <w:rFonts w:ascii="Cambria" w:hAnsi="Cambria" w:cstheme="minorHAnsi"/>
                <w:b/>
                <w:sz w:val="24"/>
                <w:szCs w:val="28"/>
              </w:rPr>
              <w:t xml:space="preserve"> прочих транспортных средств</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b/>
              </w:rPr>
            </w:pPr>
            <w:r w:rsidRPr="00C95593">
              <w:rPr>
                <w:rFonts w:ascii="Cambria" w:hAnsi="Cambria"/>
                <w:b/>
              </w:rPr>
              <w:t>88</w:t>
            </w:r>
          </w:p>
        </w:tc>
        <w:tc>
          <w:tcPr>
            <w:tcW w:w="1843" w:type="dxa"/>
            <w:tcBorders>
              <w:top w:val="nil"/>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b/>
              </w:rPr>
            </w:pPr>
            <w:r w:rsidRPr="00C95593">
              <w:rPr>
                <w:rFonts w:ascii="Cambria" w:hAnsi="Cambria"/>
                <w:b/>
              </w:rPr>
              <w:t>85</w:t>
            </w:r>
          </w:p>
        </w:tc>
        <w:tc>
          <w:tcPr>
            <w:tcW w:w="1843" w:type="dxa"/>
            <w:tcBorders>
              <w:top w:val="nil"/>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b/>
              </w:rPr>
            </w:pPr>
            <w:r w:rsidRPr="00C95593">
              <w:rPr>
                <w:rFonts w:ascii="Cambria" w:hAnsi="Cambria"/>
                <w:b/>
              </w:rPr>
              <w:t>-3</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Малые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76</w:t>
            </w:r>
          </w:p>
        </w:tc>
        <w:tc>
          <w:tcPr>
            <w:tcW w:w="1843" w:type="dxa"/>
            <w:tcBorders>
              <w:top w:val="nil"/>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73</w:t>
            </w:r>
          </w:p>
        </w:tc>
        <w:tc>
          <w:tcPr>
            <w:tcW w:w="1843" w:type="dxa"/>
            <w:tcBorders>
              <w:top w:val="nil"/>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-3</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Средние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6</w:t>
            </w:r>
          </w:p>
        </w:tc>
        <w:tc>
          <w:tcPr>
            <w:tcW w:w="1843" w:type="dxa"/>
            <w:tcBorders>
              <w:top w:val="nil"/>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0</w:t>
            </w:r>
          </w:p>
        </w:tc>
      </w:tr>
      <w:tr w:rsidR="00483224" w:rsidRPr="00E27E9C" w:rsidTr="002A32A7">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lastRenderedPageBreak/>
              <w:t>Крупные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6</w:t>
            </w:r>
          </w:p>
        </w:tc>
        <w:tc>
          <w:tcPr>
            <w:tcW w:w="1843" w:type="dxa"/>
            <w:tcBorders>
              <w:top w:val="nil"/>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0</w:t>
            </w:r>
          </w:p>
        </w:tc>
      </w:tr>
      <w:tr w:rsidR="00483224" w:rsidRPr="00E27E9C" w:rsidTr="002A32A7">
        <w:trPr>
          <w:trHeight w:val="2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pStyle w:val="af3"/>
              <w:numPr>
                <w:ilvl w:val="0"/>
                <w:numId w:val="39"/>
              </w:numPr>
              <w:spacing w:after="0" w:line="240" w:lineRule="auto"/>
              <w:ind w:left="460"/>
              <w:rPr>
                <w:rFonts w:ascii="Cambria" w:hAnsi="Cambria" w:cstheme="minorHAnsi"/>
                <w:b/>
                <w:sz w:val="24"/>
                <w:szCs w:val="28"/>
              </w:rPr>
            </w:pPr>
            <w:r w:rsidRPr="00E27E9C">
              <w:rPr>
                <w:rFonts w:ascii="Cambria" w:hAnsi="Cambria" w:cstheme="minorHAnsi"/>
                <w:b/>
                <w:sz w:val="24"/>
                <w:szCs w:val="28"/>
              </w:rPr>
              <w:t>Ремонт и установка машин и оборудования</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b/>
              </w:rPr>
            </w:pPr>
            <w:r w:rsidRPr="00C95593">
              <w:rPr>
                <w:rFonts w:ascii="Cambria" w:hAnsi="Cambria"/>
                <w:b/>
              </w:rPr>
              <w:t>1945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b/>
              </w:rPr>
            </w:pPr>
            <w:r w:rsidRPr="00C95593">
              <w:rPr>
                <w:rFonts w:ascii="Cambria" w:hAnsi="Cambria"/>
                <w:b/>
              </w:rPr>
              <w:t>2035</w:t>
            </w:r>
          </w:p>
        </w:tc>
        <w:tc>
          <w:tcPr>
            <w:tcW w:w="1843" w:type="dxa"/>
            <w:tcBorders>
              <w:top w:val="single" w:sz="4" w:space="0" w:color="auto"/>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b/>
              </w:rPr>
            </w:pPr>
            <w:r w:rsidRPr="00C95593">
              <w:rPr>
                <w:rFonts w:ascii="Cambria" w:hAnsi="Cambria"/>
                <w:b/>
              </w:rPr>
              <w:t>90</w:t>
            </w:r>
          </w:p>
        </w:tc>
      </w:tr>
      <w:tr w:rsidR="00483224" w:rsidRPr="00E27E9C" w:rsidTr="002A32A7">
        <w:trPr>
          <w:trHeight w:val="2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Малые</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1865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1952</w:t>
            </w:r>
          </w:p>
        </w:tc>
        <w:tc>
          <w:tcPr>
            <w:tcW w:w="1843" w:type="dxa"/>
            <w:tcBorders>
              <w:top w:val="single" w:sz="4" w:space="0" w:color="auto"/>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87</w:t>
            </w:r>
          </w:p>
        </w:tc>
      </w:tr>
      <w:tr w:rsidR="00483224" w:rsidRPr="00E27E9C" w:rsidTr="002A32A7">
        <w:trPr>
          <w:trHeight w:val="2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Средние</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52</w:t>
            </w:r>
          </w:p>
        </w:tc>
        <w:tc>
          <w:tcPr>
            <w:tcW w:w="1843" w:type="dxa"/>
            <w:tcBorders>
              <w:top w:val="single" w:sz="4" w:space="0" w:color="auto"/>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3</w:t>
            </w:r>
          </w:p>
        </w:tc>
      </w:tr>
      <w:tr w:rsidR="00483224" w:rsidRPr="00E27E9C" w:rsidTr="002A32A7">
        <w:trPr>
          <w:trHeight w:val="2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tcPr>
          <w:p w:rsidR="00483224" w:rsidRPr="00E27E9C" w:rsidRDefault="00483224" w:rsidP="002A32A7">
            <w:pPr>
              <w:spacing w:after="0" w:line="240" w:lineRule="auto"/>
              <w:ind w:left="708"/>
              <w:rPr>
                <w:rFonts w:ascii="Cambria" w:hAnsi="Cambria" w:cstheme="minorHAnsi"/>
                <w:i/>
                <w:sz w:val="24"/>
                <w:szCs w:val="28"/>
              </w:rPr>
            </w:pPr>
            <w:r w:rsidRPr="00E27E9C">
              <w:rPr>
                <w:rFonts w:ascii="Cambria" w:hAnsi="Cambria" w:cstheme="minorHAnsi"/>
                <w:i/>
                <w:sz w:val="24"/>
                <w:szCs w:val="28"/>
              </w:rPr>
              <w:t>Крупные</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C95593" w:rsidRDefault="00483224" w:rsidP="002A32A7">
            <w:pPr>
              <w:spacing w:after="0"/>
              <w:jc w:val="center"/>
              <w:rPr>
                <w:rFonts w:ascii="Cambria" w:hAnsi="Cambria"/>
              </w:rPr>
            </w:pPr>
            <w:r w:rsidRPr="00C95593">
              <w:rPr>
                <w:rFonts w:ascii="Cambria" w:hAnsi="Cambria"/>
              </w:rPr>
              <w:t>31</w:t>
            </w:r>
          </w:p>
        </w:tc>
        <w:tc>
          <w:tcPr>
            <w:tcW w:w="1843" w:type="dxa"/>
            <w:tcBorders>
              <w:top w:val="single" w:sz="4" w:space="0" w:color="auto"/>
              <w:left w:val="single" w:sz="4" w:space="0" w:color="auto"/>
              <w:bottom w:val="single" w:sz="4" w:space="0" w:color="auto"/>
              <w:right w:val="single" w:sz="4" w:space="0" w:color="auto"/>
            </w:tcBorders>
            <w:vAlign w:val="center"/>
          </w:tcPr>
          <w:p w:rsidR="00483224" w:rsidRPr="00C95593" w:rsidRDefault="00483224" w:rsidP="002A32A7">
            <w:pPr>
              <w:spacing w:after="0"/>
              <w:jc w:val="center"/>
              <w:rPr>
                <w:rFonts w:ascii="Cambria" w:hAnsi="Cambria"/>
              </w:rPr>
            </w:pPr>
            <w:r w:rsidRPr="00C95593">
              <w:rPr>
                <w:rFonts w:ascii="Cambria" w:hAnsi="Cambria"/>
              </w:rPr>
              <w:t>0</w:t>
            </w:r>
          </w:p>
        </w:tc>
      </w:tr>
    </w:tbl>
    <w:p w:rsidR="00483224" w:rsidRPr="006E653E" w:rsidRDefault="00483224" w:rsidP="00483224">
      <w:pPr>
        <w:widowControl w:val="0"/>
        <w:tabs>
          <w:tab w:val="left" w:pos="851"/>
          <w:tab w:val="center" w:pos="5032"/>
        </w:tabs>
        <w:autoSpaceDE w:val="0"/>
        <w:autoSpaceDN w:val="0"/>
        <w:adjustRightInd w:val="0"/>
        <w:spacing w:after="0" w:line="240" w:lineRule="auto"/>
        <w:ind w:firstLine="709"/>
        <w:rPr>
          <w:rFonts w:ascii="Times New Roman" w:hAnsi="Times New Roman"/>
          <w:i/>
          <w:sz w:val="24"/>
          <w:szCs w:val="24"/>
        </w:rPr>
      </w:pPr>
      <w:r w:rsidRPr="006E653E">
        <w:rPr>
          <w:rFonts w:ascii="Times New Roman" w:hAnsi="Times New Roman"/>
          <w:i/>
          <w:sz w:val="24"/>
          <w:szCs w:val="24"/>
        </w:rPr>
        <w:t xml:space="preserve">Источник: </w:t>
      </w:r>
      <w:r>
        <w:rPr>
          <w:rFonts w:ascii="Times New Roman" w:hAnsi="Times New Roman"/>
          <w:i/>
          <w:sz w:val="24"/>
          <w:szCs w:val="24"/>
        </w:rPr>
        <w:t>БНС АСПиР</w:t>
      </w:r>
      <w:r w:rsidRPr="006E653E">
        <w:rPr>
          <w:rFonts w:ascii="Times New Roman" w:hAnsi="Times New Roman"/>
          <w:i/>
          <w:sz w:val="24"/>
          <w:szCs w:val="24"/>
        </w:rPr>
        <w:t xml:space="preserve"> РК</w:t>
      </w:r>
    </w:p>
    <w:p w:rsidR="00483224" w:rsidRDefault="00483224" w:rsidP="00483224">
      <w:pPr>
        <w:spacing w:after="0" w:line="240" w:lineRule="auto"/>
        <w:ind w:firstLine="709"/>
        <w:jc w:val="both"/>
        <w:rPr>
          <w:rFonts w:ascii="Times New Roman" w:eastAsiaTheme="minorHAnsi" w:hAnsi="Times New Roman"/>
          <w:b/>
          <w:i/>
          <w:sz w:val="28"/>
          <w:lang w:eastAsia="en-US"/>
        </w:rPr>
      </w:pPr>
    </w:p>
    <w:p w:rsidR="00483224" w:rsidRPr="00943C99" w:rsidRDefault="00483224" w:rsidP="00483224">
      <w:pPr>
        <w:spacing w:after="0" w:line="240" w:lineRule="auto"/>
        <w:ind w:firstLine="709"/>
        <w:jc w:val="both"/>
        <w:rPr>
          <w:rFonts w:ascii="Times New Roman" w:eastAsiaTheme="minorHAnsi" w:hAnsi="Times New Roman"/>
          <w:sz w:val="28"/>
          <w:lang w:eastAsia="en-US"/>
        </w:rPr>
      </w:pPr>
      <w:r w:rsidRPr="00943C99">
        <w:rPr>
          <w:rFonts w:ascii="Times New Roman" w:eastAsiaTheme="minorHAnsi" w:hAnsi="Times New Roman"/>
          <w:b/>
          <w:i/>
          <w:sz w:val="28"/>
          <w:lang w:eastAsia="en-US"/>
        </w:rPr>
        <w:t>В металлообработке</w:t>
      </w:r>
      <w:r w:rsidRPr="00943C99">
        <w:rPr>
          <w:rFonts w:ascii="Times New Roman" w:eastAsiaTheme="minorHAnsi" w:hAnsi="Times New Roman"/>
          <w:sz w:val="28"/>
          <w:lang w:eastAsia="en-US"/>
        </w:rPr>
        <w:t xml:space="preserve"> количество действующих предприятий по состоянию на 1 </w:t>
      </w:r>
      <w:r>
        <w:rPr>
          <w:rFonts w:ascii="Times New Roman" w:eastAsiaTheme="minorHAnsi" w:hAnsi="Times New Roman"/>
          <w:sz w:val="28"/>
          <w:lang w:eastAsia="en-US"/>
        </w:rPr>
        <w:t>июня</w:t>
      </w:r>
      <w:r w:rsidRPr="00943C99">
        <w:rPr>
          <w:rFonts w:ascii="Times New Roman" w:eastAsiaTheme="minorHAnsi" w:hAnsi="Times New Roman"/>
          <w:sz w:val="28"/>
          <w:lang w:eastAsia="en-US"/>
        </w:rPr>
        <w:t xml:space="preserve"> 2021 года составило 1</w:t>
      </w:r>
      <w:r>
        <w:rPr>
          <w:rFonts w:ascii="Times New Roman" w:eastAsiaTheme="minorHAnsi" w:hAnsi="Times New Roman"/>
          <w:sz w:val="28"/>
          <w:lang w:eastAsia="en-US"/>
        </w:rPr>
        <w:t xml:space="preserve"> 437</w:t>
      </w:r>
      <w:r w:rsidRPr="00943C99">
        <w:rPr>
          <w:rFonts w:ascii="Times New Roman" w:eastAsiaTheme="minorHAnsi" w:hAnsi="Times New Roman"/>
          <w:sz w:val="28"/>
          <w:lang w:eastAsia="en-US"/>
        </w:rPr>
        <w:t xml:space="preserve"> единиц, что на </w:t>
      </w:r>
      <w:r>
        <w:rPr>
          <w:rFonts w:ascii="Times New Roman" w:eastAsiaTheme="minorHAnsi" w:hAnsi="Times New Roman"/>
          <w:sz w:val="28"/>
          <w:lang w:eastAsia="en-US"/>
        </w:rPr>
        <w:t>88</w:t>
      </w:r>
      <w:r w:rsidRPr="00943C99">
        <w:rPr>
          <w:rFonts w:ascii="Times New Roman" w:eastAsiaTheme="minorHAnsi" w:hAnsi="Times New Roman"/>
          <w:sz w:val="28"/>
          <w:lang w:eastAsia="en-US"/>
        </w:rPr>
        <w:t xml:space="preserve"> единиц превышает показатель по состоянию на 1 </w:t>
      </w:r>
      <w:r>
        <w:rPr>
          <w:rFonts w:ascii="Times New Roman" w:eastAsiaTheme="minorHAnsi" w:hAnsi="Times New Roman"/>
          <w:sz w:val="28"/>
          <w:lang w:eastAsia="en-US"/>
        </w:rPr>
        <w:t>июня</w:t>
      </w:r>
      <w:r w:rsidRPr="00943C99">
        <w:rPr>
          <w:rFonts w:ascii="Times New Roman" w:eastAsiaTheme="minorHAnsi" w:hAnsi="Times New Roman"/>
          <w:sz w:val="28"/>
          <w:lang w:eastAsia="en-US"/>
        </w:rPr>
        <w:t xml:space="preserve"> </w:t>
      </w:r>
      <w:r>
        <w:rPr>
          <w:rFonts w:ascii="Times New Roman" w:eastAsiaTheme="minorHAnsi" w:hAnsi="Times New Roman"/>
          <w:sz w:val="28"/>
          <w:lang w:eastAsia="en-US"/>
        </w:rPr>
        <w:t>прошлого</w:t>
      </w:r>
      <w:r w:rsidRPr="00943C99">
        <w:rPr>
          <w:rFonts w:ascii="Times New Roman" w:eastAsiaTheme="minorHAnsi" w:hAnsi="Times New Roman"/>
          <w:sz w:val="28"/>
          <w:lang w:eastAsia="en-US"/>
        </w:rPr>
        <w:t xml:space="preserve"> года (</w:t>
      </w:r>
      <w:r>
        <w:rPr>
          <w:rFonts w:ascii="Times New Roman" w:eastAsiaTheme="minorHAnsi" w:hAnsi="Times New Roman"/>
          <w:sz w:val="28"/>
          <w:lang w:eastAsia="en-US"/>
        </w:rPr>
        <w:t>1 349</w:t>
      </w:r>
      <w:r w:rsidRPr="00943C99">
        <w:rPr>
          <w:rFonts w:ascii="Times New Roman" w:eastAsiaTheme="minorHAnsi" w:hAnsi="Times New Roman"/>
          <w:sz w:val="28"/>
          <w:lang w:eastAsia="en-US"/>
        </w:rPr>
        <w:t xml:space="preserve"> ед.). </w:t>
      </w:r>
    </w:p>
    <w:p w:rsidR="00483224" w:rsidRDefault="00483224" w:rsidP="00483224">
      <w:pPr>
        <w:spacing w:after="0" w:line="240" w:lineRule="auto"/>
        <w:ind w:firstLine="709"/>
        <w:jc w:val="both"/>
        <w:rPr>
          <w:rFonts w:ascii="Times New Roman" w:eastAsiaTheme="minorHAnsi" w:hAnsi="Times New Roman"/>
          <w:sz w:val="28"/>
          <w:lang w:eastAsia="en-US"/>
        </w:rPr>
      </w:pPr>
      <w:r w:rsidRPr="00943C99">
        <w:rPr>
          <w:rFonts w:ascii="Times New Roman" w:eastAsiaTheme="minorHAnsi" w:hAnsi="Times New Roman"/>
          <w:sz w:val="28"/>
          <w:lang w:eastAsia="en-US"/>
        </w:rPr>
        <w:t xml:space="preserve">Увеличилось количество малых предприятий (+ </w:t>
      </w:r>
      <w:r>
        <w:rPr>
          <w:rFonts w:ascii="Times New Roman" w:eastAsiaTheme="minorHAnsi" w:hAnsi="Times New Roman"/>
          <w:sz w:val="28"/>
          <w:lang w:eastAsia="en-US"/>
        </w:rPr>
        <w:t>92</w:t>
      </w:r>
      <w:r w:rsidRPr="00943C99">
        <w:rPr>
          <w:rFonts w:ascii="Times New Roman" w:eastAsiaTheme="minorHAnsi" w:hAnsi="Times New Roman"/>
          <w:sz w:val="28"/>
          <w:lang w:eastAsia="en-US"/>
        </w:rPr>
        <w:t xml:space="preserve"> ед.), сокращение отмечается </w:t>
      </w:r>
      <w:r>
        <w:rPr>
          <w:rFonts w:ascii="Times New Roman" w:eastAsiaTheme="minorHAnsi" w:hAnsi="Times New Roman"/>
          <w:sz w:val="28"/>
          <w:lang w:eastAsia="en-US"/>
        </w:rPr>
        <w:t xml:space="preserve">по </w:t>
      </w:r>
      <w:r w:rsidRPr="00943C99">
        <w:rPr>
          <w:rFonts w:ascii="Times New Roman" w:eastAsiaTheme="minorHAnsi" w:hAnsi="Times New Roman"/>
          <w:sz w:val="28"/>
          <w:lang w:eastAsia="en-US"/>
        </w:rPr>
        <w:t>крупным предприятиям (-</w:t>
      </w:r>
      <w:r>
        <w:rPr>
          <w:rFonts w:ascii="Times New Roman" w:eastAsiaTheme="minorHAnsi" w:hAnsi="Times New Roman"/>
          <w:sz w:val="28"/>
          <w:lang w:eastAsia="en-US"/>
        </w:rPr>
        <w:t>4</w:t>
      </w:r>
      <w:r w:rsidRPr="00943C99">
        <w:rPr>
          <w:rFonts w:ascii="Times New Roman" w:eastAsiaTheme="minorHAnsi" w:hAnsi="Times New Roman"/>
          <w:sz w:val="28"/>
          <w:lang w:eastAsia="en-US"/>
        </w:rPr>
        <w:t xml:space="preserve"> ед.) </w:t>
      </w:r>
      <w:r>
        <w:rPr>
          <w:rFonts w:ascii="Times New Roman" w:eastAsiaTheme="minorHAnsi" w:hAnsi="Times New Roman"/>
          <w:sz w:val="28"/>
          <w:lang w:eastAsia="en-US"/>
        </w:rPr>
        <w:t>(Табл. 6)</w:t>
      </w:r>
      <w:r w:rsidRPr="00943C99">
        <w:rPr>
          <w:rFonts w:ascii="Times New Roman" w:eastAsiaTheme="minorHAnsi" w:hAnsi="Times New Roman"/>
          <w:sz w:val="28"/>
          <w:lang w:eastAsia="en-US"/>
        </w:rPr>
        <w:t>.</w:t>
      </w:r>
    </w:p>
    <w:p w:rsidR="00483224" w:rsidRPr="00943C99" w:rsidRDefault="00483224" w:rsidP="00483224">
      <w:pPr>
        <w:spacing w:after="0" w:line="240" w:lineRule="auto"/>
        <w:ind w:firstLine="709"/>
        <w:jc w:val="both"/>
        <w:rPr>
          <w:rFonts w:ascii="Times New Roman" w:eastAsiaTheme="minorHAnsi" w:hAnsi="Times New Roman"/>
          <w:sz w:val="28"/>
          <w:lang w:eastAsia="en-US"/>
        </w:rPr>
      </w:pPr>
    </w:p>
    <w:p w:rsidR="00483224" w:rsidRDefault="00483224" w:rsidP="00483224">
      <w:pPr>
        <w:spacing w:after="0" w:line="240" w:lineRule="auto"/>
        <w:jc w:val="both"/>
        <w:rPr>
          <w:rFonts w:ascii="Times New Roman" w:eastAsiaTheme="minorHAnsi" w:hAnsi="Times New Roman"/>
          <w:sz w:val="28"/>
          <w:lang w:eastAsia="en-US"/>
        </w:rPr>
      </w:pPr>
      <w:r w:rsidRPr="00064537">
        <w:rPr>
          <w:rFonts w:ascii="Times New Roman" w:eastAsiaTheme="minorHAnsi" w:hAnsi="Times New Roman"/>
          <w:i/>
          <w:sz w:val="24"/>
          <w:lang w:eastAsia="en-US"/>
        </w:rPr>
        <w:t xml:space="preserve">Таблица </w:t>
      </w:r>
      <w:r>
        <w:rPr>
          <w:rFonts w:ascii="Times New Roman" w:eastAsiaTheme="minorHAnsi" w:hAnsi="Times New Roman"/>
          <w:i/>
          <w:sz w:val="24"/>
          <w:lang w:eastAsia="en-US"/>
        </w:rPr>
        <w:t>6</w:t>
      </w:r>
      <w:r w:rsidRPr="00064537">
        <w:rPr>
          <w:rFonts w:ascii="Times New Roman" w:eastAsiaTheme="minorHAnsi" w:hAnsi="Times New Roman"/>
          <w:i/>
          <w:sz w:val="24"/>
          <w:lang w:eastAsia="en-US"/>
        </w:rPr>
        <w:t>-</w:t>
      </w:r>
      <w:r w:rsidRPr="005E1BB6">
        <w:rPr>
          <w:rFonts w:ascii="Times New Roman" w:eastAsiaTheme="minorHAnsi" w:hAnsi="Times New Roman"/>
          <w:i/>
          <w:sz w:val="24"/>
          <w:lang w:eastAsia="en-US"/>
        </w:rPr>
        <w:t xml:space="preserve"> </w:t>
      </w:r>
      <w:r>
        <w:rPr>
          <w:rFonts w:ascii="Times New Roman" w:eastAsiaTheme="minorHAnsi" w:hAnsi="Times New Roman"/>
          <w:i/>
          <w:sz w:val="24"/>
          <w:lang w:eastAsia="en-US"/>
        </w:rPr>
        <w:t>Количество действующих предприятий</w:t>
      </w:r>
      <w:r w:rsidRPr="003F7E9B">
        <w:rPr>
          <w:rFonts w:ascii="Times New Roman" w:eastAsiaTheme="minorHAnsi" w:hAnsi="Times New Roman"/>
          <w:i/>
          <w:sz w:val="24"/>
          <w:lang w:eastAsia="en-US"/>
        </w:rPr>
        <w:t xml:space="preserve"> </w:t>
      </w:r>
      <w:r w:rsidRPr="005E1BB6">
        <w:rPr>
          <w:rFonts w:ascii="Times New Roman" w:eastAsiaTheme="minorHAnsi" w:hAnsi="Times New Roman"/>
          <w:i/>
          <w:sz w:val="24"/>
          <w:lang w:eastAsia="en-US"/>
        </w:rPr>
        <w:t xml:space="preserve">в </w:t>
      </w:r>
      <w:r>
        <w:rPr>
          <w:rFonts w:ascii="Times New Roman" w:eastAsiaTheme="minorHAnsi" w:hAnsi="Times New Roman"/>
          <w:i/>
          <w:sz w:val="24"/>
          <w:lang w:eastAsia="en-US"/>
        </w:rPr>
        <w:t>металлообработке по состоянию на 1 июня 2021/2020 годов, ед.</w:t>
      </w:r>
    </w:p>
    <w:tbl>
      <w:tblPr>
        <w:tblStyle w:val="a8"/>
        <w:tblW w:w="9498" w:type="dxa"/>
        <w:tblInd w:w="108" w:type="dxa"/>
        <w:tblLook w:val="04A0" w:firstRow="1" w:lastRow="0" w:firstColumn="1" w:lastColumn="0" w:noHBand="0" w:noVBand="1"/>
      </w:tblPr>
      <w:tblGrid>
        <w:gridCol w:w="2977"/>
        <w:gridCol w:w="1984"/>
        <w:gridCol w:w="1843"/>
        <w:gridCol w:w="2694"/>
      </w:tblGrid>
      <w:tr w:rsidR="00483224" w:rsidRPr="00DE0058" w:rsidTr="002A32A7">
        <w:trPr>
          <w:trHeight w:val="77"/>
          <w:tblHeader/>
        </w:trPr>
        <w:tc>
          <w:tcPr>
            <w:tcW w:w="2977" w:type="dxa"/>
            <w:shd w:val="clear" w:color="auto" w:fill="2E74B5" w:themeFill="accent1" w:themeFillShade="BF"/>
            <w:vAlign w:val="center"/>
          </w:tcPr>
          <w:p w:rsidR="00483224" w:rsidRPr="00DE0058" w:rsidRDefault="00483224" w:rsidP="002A32A7">
            <w:pPr>
              <w:spacing w:after="0" w:line="240" w:lineRule="auto"/>
              <w:jc w:val="center"/>
              <w:rPr>
                <w:rFonts w:ascii="Cambria" w:eastAsiaTheme="minorHAnsi" w:hAnsi="Cambria" w:cstheme="minorHAnsi"/>
                <w:color w:val="FFFFFF" w:themeColor="background1"/>
                <w:sz w:val="24"/>
                <w:lang w:eastAsia="en-US"/>
              </w:rPr>
            </w:pPr>
            <w:r w:rsidRPr="00DE0058">
              <w:rPr>
                <w:rFonts w:ascii="Cambria" w:eastAsiaTheme="minorHAnsi" w:hAnsi="Cambria" w:cstheme="minorHAnsi"/>
                <w:color w:val="FFFFFF" w:themeColor="background1"/>
                <w:sz w:val="24"/>
                <w:lang w:eastAsia="en-US"/>
              </w:rPr>
              <w:t>Виды деятельности</w:t>
            </w:r>
          </w:p>
        </w:tc>
        <w:tc>
          <w:tcPr>
            <w:tcW w:w="1984" w:type="dxa"/>
            <w:shd w:val="clear" w:color="auto" w:fill="2E74B5" w:themeFill="accent1" w:themeFillShade="BF"/>
            <w:vAlign w:val="center"/>
          </w:tcPr>
          <w:p w:rsidR="00483224" w:rsidRPr="00DE0058" w:rsidRDefault="00483224" w:rsidP="002A32A7">
            <w:pPr>
              <w:spacing w:after="0" w:line="240" w:lineRule="auto"/>
              <w:jc w:val="center"/>
              <w:rPr>
                <w:rFonts w:ascii="Cambria" w:eastAsiaTheme="minorHAnsi" w:hAnsi="Cambria" w:cstheme="minorHAnsi"/>
                <w:color w:val="FFFFFF" w:themeColor="background1"/>
                <w:sz w:val="24"/>
                <w:szCs w:val="24"/>
                <w:lang w:eastAsia="en-US"/>
              </w:rPr>
            </w:pPr>
            <w:r w:rsidRPr="00DE0058">
              <w:rPr>
                <w:rFonts w:ascii="Cambria" w:eastAsiaTheme="minorHAnsi" w:hAnsi="Cambria" w:cstheme="minorHAnsi"/>
                <w:color w:val="FFFFFF" w:themeColor="background1"/>
                <w:sz w:val="24"/>
                <w:szCs w:val="24"/>
                <w:lang w:eastAsia="en-US"/>
              </w:rPr>
              <w:t>на 01.06.2020, ед.</w:t>
            </w:r>
          </w:p>
        </w:tc>
        <w:tc>
          <w:tcPr>
            <w:tcW w:w="1843" w:type="dxa"/>
            <w:shd w:val="clear" w:color="auto" w:fill="2E74B5" w:themeFill="accent1" w:themeFillShade="BF"/>
            <w:vAlign w:val="center"/>
          </w:tcPr>
          <w:p w:rsidR="00483224" w:rsidRPr="00DE0058" w:rsidRDefault="00483224" w:rsidP="002A32A7">
            <w:pPr>
              <w:spacing w:after="0" w:line="240" w:lineRule="auto"/>
              <w:jc w:val="center"/>
              <w:rPr>
                <w:rFonts w:ascii="Cambria" w:eastAsiaTheme="minorHAnsi" w:hAnsi="Cambria" w:cstheme="minorHAnsi"/>
                <w:color w:val="FFFFFF" w:themeColor="background1"/>
                <w:sz w:val="24"/>
                <w:lang w:eastAsia="en-US"/>
              </w:rPr>
            </w:pPr>
            <w:r w:rsidRPr="00DE0058">
              <w:rPr>
                <w:rFonts w:ascii="Cambria" w:eastAsiaTheme="minorHAnsi" w:hAnsi="Cambria" w:cstheme="minorHAnsi"/>
                <w:color w:val="FFFFFF" w:themeColor="background1"/>
                <w:sz w:val="24"/>
                <w:szCs w:val="24"/>
                <w:lang w:eastAsia="en-US"/>
              </w:rPr>
              <w:t>на 01.06.2021, ед.</w:t>
            </w:r>
          </w:p>
        </w:tc>
        <w:tc>
          <w:tcPr>
            <w:tcW w:w="2694" w:type="dxa"/>
            <w:shd w:val="clear" w:color="auto" w:fill="2E74B5" w:themeFill="accent1" w:themeFillShade="BF"/>
          </w:tcPr>
          <w:p w:rsidR="00483224" w:rsidRPr="00DE0058" w:rsidRDefault="00483224" w:rsidP="002A32A7">
            <w:pPr>
              <w:spacing w:after="0" w:line="240" w:lineRule="auto"/>
              <w:jc w:val="center"/>
              <w:rPr>
                <w:rFonts w:ascii="Cambria" w:eastAsiaTheme="minorHAnsi" w:hAnsi="Cambria" w:cstheme="minorHAnsi"/>
                <w:color w:val="FFFFFF" w:themeColor="background1"/>
                <w:sz w:val="24"/>
                <w:szCs w:val="24"/>
                <w:lang w:eastAsia="en-US"/>
              </w:rPr>
            </w:pPr>
            <w:r w:rsidRPr="00DE0058">
              <w:rPr>
                <w:rFonts w:ascii="Cambria" w:eastAsiaTheme="minorHAnsi" w:hAnsi="Cambria" w:cstheme="minorHAnsi"/>
                <w:color w:val="FFFFFF" w:themeColor="background1"/>
                <w:sz w:val="24"/>
                <w:szCs w:val="24"/>
                <w:lang w:eastAsia="en-US"/>
              </w:rPr>
              <w:t>Изменение, ед.</w:t>
            </w:r>
          </w:p>
          <w:p w:rsidR="00483224" w:rsidRPr="00DE0058" w:rsidRDefault="00483224" w:rsidP="002A32A7">
            <w:pPr>
              <w:spacing w:after="0" w:line="240" w:lineRule="auto"/>
              <w:jc w:val="center"/>
              <w:rPr>
                <w:rFonts w:ascii="Cambria" w:eastAsiaTheme="minorHAnsi" w:hAnsi="Cambria" w:cstheme="minorHAnsi"/>
                <w:color w:val="FFFFFF" w:themeColor="background1"/>
                <w:sz w:val="24"/>
                <w:szCs w:val="24"/>
                <w:lang w:eastAsia="en-US"/>
              </w:rPr>
            </w:pPr>
            <w:r w:rsidRPr="00DE0058">
              <w:rPr>
                <w:rFonts w:ascii="Cambria" w:eastAsiaTheme="minorHAnsi" w:hAnsi="Cambria" w:cstheme="minorHAnsi"/>
                <w:color w:val="FFFFFF" w:themeColor="background1"/>
                <w:sz w:val="24"/>
                <w:szCs w:val="24"/>
                <w:lang w:eastAsia="en-US"/>
              </w:rPr>
              <w:t>(+ ; - )</w:t>
            </w:r>
          </w:p>
        </w:tc>
      </w:tr>
      <w:tr w:rsidR="00483224" w:rsidRPr="00DE0058" w:rsidTr="002A32A7">
        <w:trPr>
          <w:trHeight w:val="317"/>
        </w:trPr>
        <w:tc>
          <w:tcPr>
            <w:tcW w:w="2977" w:type="dxa"/>
            <w:tcBorders>
              <w:top w:val="nil"/>
              <w:left w:val="single" w:sz="4" w:space="0" w:color="auto"/>
              <w:bottom w:val="single" w:sz="4" w:space="0" w:color="auto"/>
              <w:right w:val="single" w:sz="4" w:space="0" w:color="auto"/>
            </w:tcBorders>
            <w:shd w:val="clear" w:color="auto" w:fill="D5DCE4" w:themeFill="text2" w:themeFillTint="33"/>
            <w:vAlign w:val="center"/>
          </w:tcPr>
          <w:p w:rsidR="00483224" w:rsidRPr="00DE0058" w:rsidRDefault="00483224" w:rsidP="002A32A7">
            <w:pPr>
              <w:spacing w:after="0" w:line="240" w:lineRule="auto"/>
              <w:jc w:val="both"/>
              <w:rPr>
                <w:rFonts w:ascii="Cambria" w:hAnsi="Cambria" w:cstheme="minorHAnsi"/>
                <w:b/>
                <w:sz w:val="24"/>
                <w:szCs w:val="28"/>
              </w:rPr>
            </w:pPr>
            <w:r w:rsidRPr="00DE0058">
              <w:rPr>
                <w:rFonts w:ascii="Cambria" w:hAnsi="Cambria" w:cstheme="minorHAnsi"/>
                <w:b/>
                <w:sz w:val="24"/>
                <w:szCs w:val="28"/>
              </w:rPr>
              <w:t>Металлообработка</w:t>
            </w:r>
          </w:p>
        </w:tc>
        <w:tc>
          <w:tcPr>
            <w:tcW w:w="1984" w:type="dxa"/>
            <w:tcBorders>
              <w:top w:val="nil"/>
              <w:left w:val="single" w:sz="4" w:space="0" w:color="auto"/>
              <w:bottom w:val="single" w:sz="4" w:space="0" w:color="auto"/>
              <w:right w:val="single" w:sz="8" w:space="0" w:color="auto"/>
            </w:tcBorders>
            <w:shd w:val="clear" w:color="auto" w:fill="D5DCE4" w:themeFill="text2" w:themeFillTint="33"/>
            <w:vAlign w:val="center"/>
          </w:tcPr>
          <w:p w:rsidR="00483224" w:rsidRPr="00DE0058" w:rsidRDefault="00483224" w:rsidP="002A32A7">
            <w:pPr>
              <w:spacing w:after="0"/>
              <w:jc w:val="center"/>
              <w:rPr>
                <w:rFonts w:ascii="Cambria" w:hAnsi="Cambria"/>
                <w:b/>
              </w:rPr>
            </w:pPr>
            <w:r w:rsidRPr="00DE0058">
              <w:rPr>
                <w:rFonts w:ascii="Cambria" w:hAnsi="Cambria"/>
                <w:b/>
              </w:rPr>
              <w:t>1 349</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83224" w:rsidRPr="00DE0058" w:rsidRDefault="00483224" w:rsidP="002A32A7">
            <w:pPr>
              <w:spacing w:after="0"/>
              <w:jc w:val="center"/>
              <w:rPr>
                <w:rFonts w:ascii="Cambria" w:hAnsi="Cambria"/>
                <w:b/>
              </w:rPr>
            </w:pPr>
            <w:r w:rsidRPr="00DE0058">
              <w:rPr>
                <w:rFonts w:ascii="Cambria" w:hAnsi="Cambria"/>
                <w:b/>
              </w:rPr>
              <w:t>1 437</w:t>
            </w:r>
          </w:p>
        </w:tc>
        <w:tc>
          <w:tcPr>
            <w:tcW w:w="269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83224" w:rsidRPr="0055427E" w:rsidRDefault="00483224" w:rsidP="002A32A7">
            <w:pPr>
              <w:spacing w:after="0"/>
              <w:jc w:val="center"/>
              <w:rPr>
                <w:rFonts w:ascii="Cambria" w:hAnsi="Cambria"/>
                <w:b/>
              </w:rPr>
            </w:pPr>
            <w:r w:rsidRPr="0055427E">
              <w:rPr>
                <w:rFonts w:ascii="Cambria" w:hAnsi="Cambria"/>
                <w:b/>
              </w:rPr>
              <w:t>88</w:t>
            </w:r>
          </w:p>
        </w:tc>
      </w:tr>
      <w:tr w:rsidR="00483224" w:rsidRPr="00DE0058" w:rsidTr="002A32A7">
        <w:trPr>
          <w:trHeight w:val="85"/>
        </w:trPr>
        <w:tc>
          <w:tcPr>
            <w:tcW w:w="2977" w:type="dxa"/>
            <w:tcBorders>
              <w:top w:val="nil"/>
              <w:left w:val="single" w:sz="4" w:space="0" w:color="auto"/>
              <w:bottom w:val="single" w:sz="4" w:space="0" w:color="auto"/>
              <w:right w:val="single" w:sz="4" w:space="0" w:color="auto"/>
            </w:tcBorders>
            <w:shd w:val="clear" w:color="auto" w:fill="auto"/>
            <w:vAlign w:val="center"/>
          </w:tcPr>
          <w:p w:rsidR="00483224" w:rsidRPr="00DE0058" w:rsidRDefault="00483224" w:rsidP="002A32A7">
            <w:pPr>
              <w:spacing w:after="0" w:line="240" w:lineRule="auto"/>
              <w:ind w:left="708"/>
              <w:rPr>
                <w:rFonts w:ascii="Cambria" w:hAnsi="Cambria" w:cstheme="minorHAnsi"/>
                <w:i/>
                <w:sz w:val="24"/>
                <w:szCs w:val="28"/>
              </w:rPr>
            </w:pPr>
            <w:r w:rsidRPr="00DE0058">
              <w:rPr>
                <w:rFonts w:ascii="Cambria" w:hAnsi="Cambria" w:cstheme="minorHAnsi"/>
                <w:i/>
                <w:sz w:val="24"/>
                <w:szCs w:val="28"/>
              </w:rPr>
              <w:t>Малые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DE0058" w:rsidRDefault="00483224" w:rsidP="002A32A7">
            <w:pPr>
              <w:spacing w:after="0"/>
              <w:jc w:val="center"/>
              <w:rPr>
                <w:rFonts w:ascii="Cambria" w:hAnsi="Cambria"/>
              </w:rPr>
            </w:pPr>
            <w:r w:rsidRPr="00DE0058">
              <w:rPr>
                <w:rFonts w:ascii="Cambria" w:hAnsi="Cambria"/>
              </w:rPr>
              <w:t>1 309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DE0058" w:rsidRDefault="00483224" w:rsidP="002A32A7">
            <w:pPr>
              <w:spacing w:after="0"/>
              <w:jc w:val="center"/>
              <w:rPr>
                <w:rFonts w:ascii="Cambria" w:hAnsi="Cambria"/>
              </w:rPr>
            </w:pPr>
            <w:r w:rsidRPr="00DE0058">
              <w:rPr>
                <w:rFonts w:ascii="Cambria" w:hAnsi="Cambria"/>
              </w:rPr>
              <w:t>1 401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DE0058" w:rsidRDefault="00483224" w:rsidP="002A32A7">
            <w:pPr>
              <w:spacing w:after="0"/>
              <w:jc w:val="center"/>
              <w:rPr>
                <w:rFonts w:ascii="Cambria" w:hAnsi="Cambria"/>
              </w:rPr>
            </w:pPr>
            <w:r>
              <w:rPr>
                <w:rFonts w:ascii="Cambria" w:hAnsi="Cambria"/>
              </w:rPr>
              <w:t>92</w:t>
            </w:r>
          </w:p>
        </w:tc>
      </w:tr>
      <w:tr w:rsidR="00483224" w:rsidRPr="00DE0058" w:rsidTr="002A32A7">
        <w:trPr>
          <w:trHeight w:val="204"/>
        </w:trPr>
        <w:tc>
          <w:tcPr>
            <w:tcW w:w="2977" w:type="dxa"/>
            <w:tcBorders>
              <w:top w:val="nil"/>
              <w:left w:val="single" w:sz="4" w:space="0" w:color="auto"/>
              <w:bottom w:val="single" w:sz="4" w:space="0" w:color="auto"/>
              <w:right w:val="single" w:sz="4" w:space="0" w:color="auto"/>
            </w:tcBorders>
            <w:shd w:val="clear" w:color="auto" w:fill="auto"/>
            <w:vAlign w:val="center"/>
          </w:tcPr>
          <w:p w:rsidR="00483224" w:rsidRPr="00DE0058" w:rsidRDefault="00483224" w:rsidP="002A32A7">
            <w:pPr>
              <w:spacing w:after="0" w:line="240" w:lineRule="auto"/>
              <w:ind w:left="708"/>
              <w:rPr>
                <w:rFonts w:ascii="Cambria" w:hAnsi="Cambria" w:cstheme="minorHAnsi"/>
                <w:i/>
                <w:sz w:val="24"/>
                <w:szCs w:val="28"/>
              </w:rPr>
            </w:pPr>
            <w:r w:rsidRPr="00DE0058">
              <w:rPr>
                <w:rFonts w:ascii="Cambria" w:hAnsi="Cambria" w:cstheme="minorHAnsi"/>
                <w:i/>
                <w:sz w:val="24"/>
                <w:szCs w:val="28"/>
              </w:rPr>
              <w:t>Средние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DE0058" w:rsidRDefault="00483224" w:rsidP="002A32A7">
            <w:pPr>
              <w:spacing w:after="0"/>
              <w:jc w:val="center"/>
              <w:rPr>
                <w:rFonts w:ascii="Cambria" w:hAnsi="Cambria"/>
              </w:rPr>
            </w:pPr>
            <w:r w:rsidRPr="00DE0058">
              <w:rPr>
                <w:rFonts w:ascii="Cambria" w:hAnsi="Cambria"/>
              </w:rPr>
              <w:t>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DE0058" w:rsidRDefault="00483224" w:rsidP="002A32A7">
            <w:pPr>
              <w:spacing w:after="0"/>
              <w:jc w:val="center"/>
              <w:rPr>
                <w:rFonts w:ascii="Cambria" w:hAnsi="Cambria"/>
              </w:rPr>
            </w:pPr>
            <w:r w:rsidRPr="00DE0058">
              <w:rPr>
                <w:rFonts w:ascii="Cambria" w:hAnsi="Cambria"/>
              </w:rPr>
              <w:t>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DE0058" w:rsidRDefault="00483224" w:rsidP="002A32A7">
            <w:pPr>
              <w:spacing w:after="0"/>
              <w:jc w:val="center"/>
              <w:rPr>
                <w:rFonts w:ascii="Cambria" w:hAnsi="Cambria"/>
              </w:rPr>
            </w:pPr>
            <w:r>
              <w:rPr>
                <w:rFonts w:ascii="Cambria" w:hAnsi="Cambria"/>
              </w:rPr>
              <w:t>0</w:t>
            </w:r>
          </w:p>
        </w:tc>
      </w:tr>
      <w:tr w:rsidR="00483224" w:rsidRPr="00DE0058" w:rsidTr="002A32A7">
        <w:trPr>
          <w:trHeight w:val="179"/>
        </w:trPr>
        <w:tc>
          <w:tcPr>
            <w:tcW w:w="2977" w:type="dxa"/>
            <w:tcBorders>
              <w:top w:val="nil"/>
              <w:left w:val="single" w:sz="4" w:space="0" w:color="auto"/>
              <w:bottom w:val="single" w:sz="4" w:space="0" w:color="auto"/>
              <w:right w:val="single" w:sz="4" w:space="0" w:color="auto"/>
            </w:tcBorders>
            <w:shd w:val="clear" w:color="auto" w:fill="auto"/>
            <w:vAlign w:val="center"/>
          </w:tcPr>
          <w:p w:rsidR="00483224" w:rsidRPr="00DE0058" w:rsidRDefault="00483224" w:rsidP="002A32A7">
            <w:pPr>
              <w:spacing w:after="0" w:line="240" w:lineRule="auto"/>
              <w:ind w:left="708"/>
              <w:rPr>
                <w:rFonts w:ascii="Cambria" w:hAnsi="Cambria" w:cstheme="minorHAnsi"/>
                <w:i/>
                <w:sz w:val="24"/>
                <w:szCs w:val="28"/>
              </w:rPr>
            </w:pPr>
            <w:r w:rsidRPr="00DE0058">
              <w:rPr>
                <w:rFonts w:ascii="Cambria" w:hAnsi="Cambria" w:cstheme="minorHAnsi"/>
                <w:i/>
                <w:sz w:val="24"/>
                <w:szCs w:val="28"/>
              </w:rPr>
              <w:t>Крупные</w:t>
            </w:r>
          </w:p>
        </w:tc>
        <w:tc>
          <w:tcPr>
            <w:tcW w:w="1984" w:type="dxa"/>
            <w:tcBorders>
              <w:top w:val="nil"/>
              <w:left w:val="single" w:sz="4" w:space="0" w:color="auto"/>
              <w:bottom w:val="single" w:sz="4" w:space="0" w:color="auto"/>
              <w:right w:val="single" w:sz="8" w:space="0" w:color="auto"/>
            </w:tcBorders>
            <w:shd w:val="clear" w:color="auto" w:fill="auto"/>
            <w:vAlign w:val="center"/>
          </w:tcPr>
          <w:p w:rsidR="00483224" w:rsidRPr="00DE0058" w:rsidRDefault="00483224" w:rsidP="002A32A7">
            <w:pPr>
              <w:spacing w:after="0"/>
              <w:jc w:val="center"/>
              <w:rPr>
                <w:rFonts w:ascii="Cambria" w:hAnsi="Cambria"/>
              </w:rPr>
            </w:pPr>
            <w:r w:rsidRPr="00DE0058">
              <w:rPr>
                <w:rFonts w:ascii="Cambria" w:hAnsi="Cambria"/>
              </w:rPr>
              <w:t>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DE0058" w:rsidRDefault="00483224" w:rsidP="002A32A7">
            <w:pPr>
              <w:spacing w:after="0"/>
              <w:jc w:val="center"/>
              <w:rPr>
                <w:rFonts w:ascii="Cambria" w:hAnsi="Cambria"/>
              </w:rPr>
            </w:pPr>
            <w:r w:rsidRPr="00DE0058">
              <w:rPr>
                <w:rFonts w:ascii="Cambria" w:hAnsi="Cambria"/>
              </w:rPr>
              <w:t>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DE0058" w:rsidRDefault="00483224" w:rsidP="002A32A7">
            <w:pPr>
              <w:spacing w:after="0"/>
              <w:jc w:val="center"/>
              <w:rPr>
                <w:rFonts w:ascii="Cambria" w:hAnsi="Cambria"/>
              </w:rPr>
            </w:pPr>
            <w:r>
              <w:rPr>
                <w:rFonts w:ascii="Cambria" w:hAnsi="Cambria"/>
              </w:rPr>
              <w:t>-4</w:t>
            </w:r>
          </w:p>
        </w:tc>
      </w:tr>
    </w:tbl>
    <w:p w:rsidR="00483224" w:rsidRPr="006E653E" w:rsidRDefault="00483224" w:rsidP="00483224">
      <w:pPr>
        <w:widowControl w:val="0"/>
        <w:tabs>
          <w:tab w:val="left" w:pos="851"/>
          <w:tab w:val="center" w:pos="5032"/>
        </w:tabs>
        <w:autoSpaceDE w:val="0"/>
        <w:autoSpaceDN w:val="0"/>
        <w:adjustRightInd w:val="0"/>
        <w:spacing w:after="0" w:line="240" w:lineRule="auto"/>
        <w:ind w:firstLine="709"/>
        <w:rPr>
          <w:rFonts w:ascii="Times New Roman" w:hAnsi="Times New Roman"/>
          <w:i/>
          <w:sz w:val="24"/>
          <w:szCs w:val="24"/>
        </w:rPr>
      </w:pPr>
      <w:r w:rsidRPr="006E653E">
        <w:rPr>
          <w:rFonts w:ascii="Times New Roman" w:hAnsi="Times New Roman"/>
          <w:i/>
          <w:sz w:val="24"/>
          <w:szCs w:val="24"/>
        </w:rPr>
        <w:t xml:space="preserve">Источник: </w:t>
      </w:r>
      <w:r>
        <w:rPr>
          <w:rFonts w:ascii="Times New Roman" w:hAnsi="Times New Roman"/>
          <w:i/>
          <w:sz w:val="24"/>
          <w:szCs w:val="24"/>
        </w:rPr>
        <w:t>БНС АСПиР</w:t>
      </w:r>
      <w:r w:rsidRPr="006E653E">
        <w:rPr>
          <w:rFonts w:ascii="Times New Roman" w:hAnsi="Times New Roman"/>
          <w:i/>
          <w:sz w:val="24"/>
          <w:szCs w:val="24"/>
        </w:rPr>
        <w:t xml:space="preserve"> РК</w:t>
      </w:r>
    </w:p>
    <w:p w:rsidR="00483224" w:rsidRPr="0074259B" w:rsidRDefault="00483224" w:rsidP="00483224">
      <w:pPr>
        <w:pStyle w:val="1"/>
        <w:spacing w:before="0" w:line="240" w:lineRule="auto"/>
        <w:ind w:firstLine="709"/>
        <w:jc w:val="both"/>
        <w:rPr>
          <w:rFonts w:ascii="Times New Roman" w:hAnsi="Times New Roman" w:cs="Times New Roman"/>
          <w:b/>
          <w:color w:val="000000" w:themeColor="text1"/>
          <w:sz w:val="28"/>
        </w:rPr>
      </w:pPr>
      <w:bookmarkStart w:id="11" w:name="_Toc68038198"/>
      <w:r w:rsidRPr="0074259B">
        <w:rPr>
          <w:rFonts w:ascii="Times New Roman" w:hAnsi="Times New Roman" w:cs="Times New Roman"/>
          <w:b/>
          <w:color w:val="000000" w:themeColor="text1"/>
          <w:sz w:val="28"/>
        </w:rPr>
        <w:t xml:space="preserve">6. Динамика показателей объемов экспорта и импорта в машиностроении и металлообработке в денежном выражении за </w:t>
      </w:r>
      <w:r>
        <w:rPr>
          <w:rFonts w:ascii="Times New Roman" w:hAnsi="Times New Roman" w:cs="Times New Roman"/>
          <w:b/>
          <w:color w:val="000000" w:themeColor="text1"/>
          <w:sz w:val="28"/>
        </w:rPr>
        <w:t>январь-апрель</w:t>
      </w:r>
      <w:r w:rsidRPr="0074259B">
        <w:rPr>
          <w:rFonts w:ascii="Times New Roman" w:hAnsi="Times New Roman" w:cs="Times New Roman"/>
          <w:b/>
          <w:color w:val="000000" w:themeColor="text1"/>
          <w:sz w:val="28"/>
        </w:rPr>
        <w:t xml:space="preserve"> 2021 г. в сравнении с аналогичным периодом 2020 года.</w:t>
      </w:r>
      <w:bookmarkEnd w:id="11"/>
    </w:p>
    <w:p w:rsidR="00483224" w:rsidRDefault="00483224" w:rsidP="00483224">
      <w:pPr>
        <w:spacing w:after="0" w:line="240" w:lineRule="auto"/>
        <w:ind w:firstLine="709"/>
        <w:jc w:val="both"/>
        <w:rPr>
          <w:rFonts w:ascii="Times New Roman" w:eastAsiaTheme="minorHAnsi" w:hAnsi="Times New Roman"/>
          <w:sz w:val="28"/>
          <w:lang w:eastAsia="en-US"/>
        </w:rPr>
      </w:pPr>
    </w:p>
    <w:p w:rsidR="00483224" w:rsidRDefault="00483224" w:rsidP="00483224">
      <w:pPr>
        <w:spacing w:after="0" w:line="240" w:lineRule="auto"/>
        <w:ind w:firstLine="709"/>
        <w:jc w:val="both"/>
        <w:rPr>
          <w:rFonts w:ascii="Times New Roman" w:hAnsi="Times New Roman"/>
          <w:sz w:val="28"/>
          <w:szCs w:val="28"/>
        </w:rPr>
      </w:pPr>
      <w:r w:rsidRPr="002558F8">
        <w:rPr>
          <w:rFonts w:ascii="Times New Roman" w:hAnsi="Times New Roman"/>
          <w:sz w:val="28"/>
          <w:szCs w:val="28"/>
        </w:rPr>
        <w:t>За январь</w:t>
      </w:r>
      <w:r>
        <w:rPr>
          <w:rFonts w:ascii="Times New Roman" w:hAnsi="Times New Roman"/>
          <w:sz w:val="28"/>
          <w:szCs w:val="28"/>
        </w:rPr>
        <w:t>-апрель</w:t>
      </w:r>
      <w:r w:rsidRPr="002558F8">
        <w:rPr>
          <w:rFonts w:ascii="Times New Roman" w:hAnsi="Times New Roman"/>
          <w:sz w:val="28"/>
          <w:szCs w:val="28"/>
        </w:rPr>
        <w:t xml:space="preserve"> 2021 года </w:t>
      </w:r>
      <w:r w:rsidRPr="002558F8">
        <w:rPr>
          <w:rFonts w:ascii="Times New Roman" w:hAnsi="Times New Roman"/>
          <w:b/>
          <w:i/>
          <w:sz w:val="28"/>
          <w:szCs w:val="28"/>
        </w:rPr>
        <w:t xml:space="preserve">объем экспорта машиностроительной продукции </w:t>
      </w:r>
      <w:r w:rsidRPr="002558F8">
        <w:rPr>
          <w:rFonts w:ascii="Times New Roman" w:hAnsi="Times New Roman"/>
          <w:sz w:val="28"/>
          <w:szCs w:val="28"/>
        </w:rPr>
        <w:t xml:space="preserve">Казахстана, составил </w:t>
      </w:r>
      <w:r>
        <w:rPr>
          <w:rFonts w:ascii="Times New Roman" w:hAnsi="Times New Roman"/>
          <w:sz w:val="28"/>
          <w:szCs w:val="28"/>
        </w:rPr>
        <w:t>383,2</w:t>
      </w:r>
      <w:r w:rsidRPr="002558F8">
        <w:rPr>
          <w:rFonts w:ascii="Times New Roman" w:hAnsi="Times New Roman"/>
          <w:sz w:val="28"/>
          <w:szCs w:val="28"/>
        </w:rPr>
        <w:t xml:space="preserve"> млн.</w:t>
      </w:r>
      <w:r>
        <w:rPr>
          <w:rFonts w:ascii="Times New Roman" w:hAnsi="Times New Roman"/>
          <w:sz w:val="28"/>
          <w:szCs w:val="28"/>
        </w:rPr>
        <w:t xml:space="preserve"> </w:t>
      </w:r>
      <w:r w:rsidRPr="005C284D">
        <w:rPr>
          <w:rFonts w:ascii="Times New Roman" w:hAnsi="Times New Roman"/>
          <w:sz w:val="28"/>
          <w:szCs w:val="28"/>
        </w:rPr>
        <w:t>$</w:t>
      </w:r>
      <w:r>
        <w:rPr>
          <w:rFonts w:ascii="Times New Roman" w:hAnsi="Times New Roman"/>
          <w:sz w:val="28"/>
          <w:szCs w:val="28"/>
        </w:rPr>
        <w:t>,</w:t>
      </w:r>
      <w:r w:rsidRPr="002558F8">
        <w:rPr>
          <w:rFonts w:ascii="Times New Roman" w:hAnsi="Times New Roman"/>
          <w:sz w:val="28"/>
          <w:szCs w:val="28"/>
        </w:rPr>
        <w:t xml:space="preserve"> и </w:t>
      </w:r>
      <w:r>
        <w:rPr>
          <w:rFonts w:ascii="Times New Roman" w:hAnsi="Times New Roman"/>
          <w:sz w:val="28"/>
          <w:szCs w:val="28"/>
        </w:rPr>
        <w:t>вырос</w:t>
      </w:r>
      <w:r w:rsidRPr="002558F8">
        <w:rPr>
          <w:rFonts w:ascii="Times New Roman" w:hAnsi="Times New Roman"/>
          <w:sz w:val="28"/>
          <w:szCs w:val="28"/>
        </w:rPr>
        <w:t xml:space="preserve"> по сравнению с аналогичным периодом прошлого года на </w:t>
      </w:r>
      <w:r>
        <w:rPr>
          <w:rFonts w:ascii="Times New Roman" w:hAnsi="Times New Roman"/>
          <w:sz w:val="28"/>
          <w:szCs w:val="28"/>
        </w:rPr>
        <w:t>34</w:t>
      </w:r>
      <w:r w:rsidRPr="002558F8">
        <w:rPr>
          <w:rFonts w:ascii="Times New Roman" w:hAnsi="Times New Roman"/>
          <w:sz w:val="28"/>
          <w:szCs w:val="28"/>
        </w:rPr>
        <w:t>%</w:t>
      </w:r>
      <w:r>
        <w:rPr>
          <w:rFonts w:ascii="Times New Roman" w:hAnsi="Times New Roman"/>
          <w:sz w:val="28"/>
          <w:szCs w:val="28"/>
        </w:rPr>
        <w:t xml:space="preserve"> (январь-апрель 2020г. – 285,9 млн. </w:t>
      </w:r>
      <w:r w:rsidRPr="005C284D">
        <w:rPr>
          <w:rFonts w:ascii="Times New Roman" w:hAnsi="Times New Roman"/>
          <w:sz w:val="28"/>
          <w:szCs w:val="28"/>
        </w:rPr>
        <w:t>$</w:t>
      </w:r>
      <w:r>
        <w:rPr>
          <w:rFonts w:ascii="Times New Roman" w:hAnsi="Times New Roman"/>
          <w:sz w:val="28"/>
          <w:szCs w:val="28"/>
        </w:rPr>
        <w:t>).</w:t>
      </w:r>
    </w:p>
    <w:p w:rsidR="00483224" w:rsidRPr="00156383" w:rsidRDefault="00483224" w:rsidP="00483224">
      <w:pPr>
        <w:spacing w:after="0" w:line="240" w:lineRule="auto"/>
        <w:ind w:firstLine="709"/>
        <w:jc w:val="both"/>
        <w:rPr>
          <w:rFonts w:ascii="Times New Roman" w:hAnsi="Times New Roman"/>
          <w:sz w:val="28"/>
          <w:szCs w:val="28"/>
        </w:rPr>
      </w:pPr>
      <w:r w:rsidRPr="00156383">
        <w:rPr>
          <w:rFonts w:ascii="Times New Roman" w:hAnsi="Times New Roman"/>
          <w:sz w:val="28"/>
          <w:szCs w:val="28"/>
        </w:rPr>
        <w:t xml:space="preserve">Экспорт продукции </w:t>
      </w:r>
      <w:r w:rsidRPr="00156383">
        <w:rPr>
          <w:rFonts w:ascii="Times New Roman" w:hAnsi="Times New Roman"/>
          <w:b/>
          <w:i/>
          <w:sz w:val="28"/>
          <w:szCs w:val="28"/>
        </w:rPr>
        <w:t>металлообработки</w:t>
      </w:r>
      <w:r w:rsidRPr="00156383">
        <w:rPr>
          <w:rFonts w:ascii="Times New Roman" w:hAnsi="Times New Roman"/>
          <w:sz w:val="28"/>
          <w:szCs w:val="28"/>
        </w:rPr>
        <w:t xml:space="preserve"> в январе-</w:t>
      </w:r>
      <w:r>
        <w:rPr>
          <w:rFonts w:ascii="Times New Roman" w:hAnsi="Times New Roman"/>
          <w:sz w:val="28"/>
          <w:szCs w:val="28"/>
        </w:rPr>
        <w:t>апреле</w:t>
      </w:r>
      <w:r w:rsidRPr="00156383">
        <w:rPr>
          <w:rFonts w:ascii="Times New Roman" w:hAnsi="Times New Roman"/>
          <w:sz w:val="28"/>
          <w:szCs w:val="28"/>
        </w:rPr>
        <w:t xml:space="preserve"> 2021 года составил </w:t>
      </w:r>
      <w:r>
        <w:rPr>
          <w:rFonts w:ascii="Times New Roman" w:hAnsi="Times New Roman"/>
          <w:sz w:val="28"/>
          <w:szCs w:val="28"/>
        </w:rPr>
        <w:t>1 580</w:t>
      </w:r>
      <w:r w:rsidRPr="00156383">
        <w:rPr>
          <w:rFonts w:ascii="Times New Roman" w:hAnsi="Times New Roman"/>
          <w:sz w:val="28"/>
          <w:szCs w:val="28"/>
        </w:rPr>
        <w:t xml:space="preserve"> млн. </w:t>
      </w:r>
      <w:r w:rsidRPr="005C284D">
        <w:rPr>
          <w:rFonts w:ascii="Times New Roman" w:hAnsi="Times New Roman"/>
          <w:sz w:val="28"/>
          <w:szCs w:val="28"/>
        </w:rPr>
        <w:t>$</w:t>
      </w:r>
      <w:r>
        <w:rPr>
          <w:rFonts w:ascii="Times New Roman" w:hAnsi="Times New Roman"/>
          <w:sz w:val="28"/>
          <w:szCs w:val="28"/>
        </w:rPr>
        <w:t xml:space="preserve"> и увеличился</w:t>
      </w:r>
      <w:r w:rsidRPr="00156383">
        <w:rPr>
          <w:rFonts w:ascii="Times New Roman" w:hAnsi="Times New Roman"/>
          <w:sz w:val="28"/>
          <w:szCs w:val="28"/>
        </w:rPr>
        <w:t xml:space="preserve"> на </w:t>
      </w:r>
      <w:r>
        <w:rPr>
          <w:rFonts w:ascii="Times New Roman" w:hAnsi="Times New Roman"/>
          <w:sz w:val="28"/>
          <w:szCs w:val="28"/>
        </w:rPr>
        <w:t>47,9</w:t>
      </w:r>
      <w:r w:rsidRPr="00156383">
        <w:rPr>
          <w:rFonts w:ascii="Times New Roman" w:hAnsi="Times New Roman"/>
          <w:sz w:val="28"/>
          <w:szCs w:val="28"/>
        </w:rPr>
        <w:t>% по сравнению с соответствующим периодом 2020 года</w:t>
      </w:r>
      <w:r>
        <w:rPr>
          <w:rFonts w:ascii="Times New Roman" w:hAnsi="Times New Roman"/>
          <w:sz w:val="28"/>
          <w:szCs w:val="28"/>
        </w:rPr>
        <w:t xml:space="preserve"> (1 068 млн. </w:t>
      </w:r>
      <w:r w:rsidRPr="005C284D">
        <w:rPr>
          <w:rFonts w:ascii="Times New Roman" w:hAnsi="Times New Roman"/>
          <w:sz w:val="28"/>
          <w:szCs w:val="28"/>
        </w:rPr>
        <w:t>$</w:t>
      </w:r>
      <w:r>
        <w:rPr>
          <w:rFonts w:ascii="Times New Roman" w:hAnsi="Times New Roman"/>
          <w:sz w:val="28"/>
          <w:szCs w:val="28"/>
        </w:rPr>
        <w:t>)</w:t>
      </w:r>
      <w:r w:rsidRPr="00156383">
        <w:rPr>
          <w:rFonts w:ascii="Times New Roman" w:hAnsi="Times New Roman"/>
          <w:sz w:val="28"/>
          <w:szCs w:val="28"/>
        </w:rPr>
        <w:t xml:space="preserve"> </w:t>
      </w:r>
      <w:r>
        <w:rPr>
          <w:rFonts w:ascii="Times New Roman" w:hAnsi="Times New Roman"/>
          <w:sz w:val="28"/>
          <w:szCs w:val="28"/>
        </w:rPr>
        <w:t>(Рис. 5)</w:t>
      </w:r>
      <w:r w:rsidRPr="00156383">
        <w:rPr>
          <w:rFonts w:ascii="Times New Roman" w:hAnsi="Times New Roman"/>
          <w:sz w:val="28"/>
          <w:szCs w:val="28"/>
        </w:rPr>
        <w:t>.</w:t>
      </w:r>
    </w:p>
    <w:p w:rsidR="00483224" w:rsidRDefault="00483224" w:rsidP="0048322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483224" w:rsidRDefault="00483224" w:rsidP="00483224">
      <w:pPr>
        <w:spacing w:after="0" w:line="240" w:lineRule="auto"/>
        <w:jc w:val="center"/>
        <w:rPr>
          <w:rFonts w:ascii="Times New Roman" w:hAnsi="Times New Roman"/>
          <w:i/>
          <w:sz w:val="24"/>
          <w:szCs w:val="24"/>
        </w:rPr>
      </w:pPr>
      <w:r w:rsidRPr="006E653E">
        <w:rPr>
          <w:rFonts w:ascii="Times New Roman" w:hAnsi="Times New Roman"/>
          <w:i/>
          <w:sz w:val="24"/>
          <w:szCs w:val="24"/>
        </w:rPr>
        <w:t xml:space="preserve">Рисунок </w:t>
      </w:r>
      <w:r>
        <w:rPr>
          <w:rFonts w:ascii="Times New Roman" w:hAnsi="Times New Roman"/>
          <w:i/>
          <w:sz w:val="24"/>
          <w:szCs w:val="24"/>
        </w:rPr>
        <w:t>5</w:t>
      </w:r>
      <w:r w:rsidRPr="006E653E">
        <w:rPr>
          <w:rFonts w:ascii="Times New Roman" w:hAnsi="Times New Roman"/>
          <w:i/>
          <w:sz w:val="24"/>
          <w:szCs w:val="24"/>
        </w:rPr>
        <w:t xml:space="preserve"> – </w:t>
      </w:r>
      <w:r>
        <w:rPr>
          <w:rFonts w:ascii="Times New Roman" w:hAnsi="Times New Roman"/>
          <w:i/>
          <w:sz w:val="24"/>
          <w:szCs w:val="24"/>
        </w:rPr>
        <w:t xml:space="preserve">Экспорт в </w:t>
      </w:r>
      <w:r w:rsidRPr="006E653E">
        <w:rPr>
          <w:rFonts w:ascii="Times New Roman" w:hAnsi="Times New Roman"/>
          <w:i/>
          <w:sz w:val="24"/>
          <w:szCs w:val="24"/>
        </w:rPr>
        <w:t>машиностроени</w:t>
      </w:r>
      <w:r>
        <w:rPr>
          <w:rFonts w:ascii="Times New Roman" w:hAnsi="Times New Roman"/>
          <w:i/>
          <w:sz w:val="24"/>
          <w:szCs w:val="24"/>
        </w:rPr>
        <w:t xml:space="preserve">и и металлообработке </w:t>
      </w:r>
    </w:p>
    <w:p w:rsidR="00483224" w:rsidRDefault="00483224" w:rsidP="00483224">
      <w:pPr>
        <w:spacing w:after="0" w:line="240" w:lineRule="auto"/>
        <w:jc w:val="center"/>
        <w:rPr>
          <w:rFonts w:ascii="Times New Roman" w:hAnsi="Times New Roman"/>
          <w:sz w:val="28"/>
          <w:szCs w:val="28"/>
        </w:rPr>
      </w:pPr>
      <w:r>
        <w:rPr>
          <w:rFonts w:ascii="Times New Roman" w:hAnsi="Times New Roman"/>
          <w:i/>
          <w:sz w:val="24"/>
          <w:szCs w:val="24"/>
        </w:rPr>
        <w:t>за январь-апрель 2020-2021 годов</w:t>
      </w:r>
    </w:p>
    <w:p w:rsidR="00483224" w:rsidRDefault="00483224" w:rsidP="00483224">
      <w:pPr>
        <w:spacing w:after="0" w:line="240" w:lineRule="auto"/>
        <w:jc w:val="center"/>
        <w:rPr>
          <w:rFonts w:ascii="Times New Roman" w:hAnsi="Times New Roman"/>
          <w:sz w:val="28"/>
          <w:szCs w:val="28"/>
        </w:rPr>
      </w:pPr>
      <w:r>
        <w:rPr>
          <w:noProof/>
        </w:rPr>
        <w:drawing>
          <wp:inline distT="0" distB="0" distL="0" distR="0" wp14:anchorId="69E17652" wp14:editId="098506CD">
            <wp:extent cx="6049925" cy="2743200"/>
            <wp:effectExtent l="0" t="0" r="2730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3224" w:rsidRPr="00156383" w:rsidRDefault="00483224" w:rsidP="00483224">
      <w:pPr>
        <w:pStyle w:val="a5"/>
        <w:ind w:firstLine="709"/>
        <w:rPr>
          <w:i/>
          <w:sz w:val="24"/>
        </w:rPr>
      </w:pPr>
      <w:r w:rsidRPr="00156383">
        <w:rPr>
          <w:i/>
          <w:sz w:val="24"/>
        </w:rPr>
        <w:t>Источник: КГД МФ РК, БНС АСПиР РК</w:t>
      </w:r>
    </w:p>
    <w:p w:rsidR="00483224" w:rsidRDefault="00483224" w:rsidP="00483224">
      <w:pPr>
        <w:spacing w:after="0" w:line="240" w:lineRule="auto"/>
        <w:ind w:firstLine="709"/>
        <w:jc w:val="both"/>
        <w:rPr>
          <w:rFonts w:ascii="Times New Roman" w:hAnsi="Times New Roman"/>
          <w:sz w:val="28"/>
          <w:szCs w:val="28"/>
        </w:rPr>
      </w:pPr>
    </w:p>
    <w:p w:rsidR="00483224" w:rsidRPr="00F702F0" w:rsidRDefault="00483224" w:rsidP="00483224">
      <w:pPr>
        <w:spacing w:after="0" w:line="240" w:lineRule="auto"/>
        <w:ind w:firstLine="708"/>
        <w:jc w:val="both"/>
        <w:rPr>
          <w:rFonts w:ascii="Times New Roman" w:hAnsi="Times New Roman"/>
          <w:sz w:val="28"/>
          <w:szCs w:val="28"/>
        </w:rPr>
      </w:pPr>
      <w:r w:rsidRPr="00000B0B">
        <w:rPr>
          <w:rFonts w:ascii="Times New Roman" w:hAnsi="Times New Roman"/>
          <w:sz w:val="28"/>
          <w:szCs w:val="28"/>
        </w:rPr>
        <w:t>В январе-</w:t>
      </w:r>
      <w:r>
        <w:rPr>
          <w:rFonts w:ascii="Times New Roman" w:hAnsi="Times New Roman"/>
          <w:sz w:val="28"/>
          <w:szCs w:val="28"/>
        </w:rPr>
        <w:t>апреле</w:t>
      </w:r>
      <w:r w:rsidRPr="00000B0B">
        <w:rPr>
          <w:rFonts w:ascii="Times New Roman" w:hAnsi="Times New Roman"/>
          <w:sz w:val="28"/>
          <w:szCs w:val="28"/>
        </w:rPr>
        <w:t xml:space="preserve"> 2021 года </w:t>
      </w:r>
      <w:r w:rsidRPr="00F702F0">
        <w:rPr>
          <w:rFonts w:ascii="Times New Roman" w:hAnsi="Times New Roman"/>
          <w:sz w:val="28"/>
          <w:szCs w:val="28"/>
        </w:rPr>
        <w:t>в машиностроении</w:t>
      </w:r>
      <w:r>
        <w:rPr>
          <w:rFonts w:ascii="Times New Roman" w:hAnsi="Times New Roman"/>
          <w:sz w:val="28"/>
          <w:szCs w:val="28"/>
        </w:rPr>
        <w:t xml:space="preserve"> более чем в 3 раза увеличились </w:t>
      </w:r>
      <w:r w:rsidRPr="00F702F0">
        <w:rPr>
          <w:rFonts w:ascii="Times New Roman" w:hAnsi="Times New Roman"/>
          <w:sz w:val="28"/>
          <w:szCs w:val="28"/>
        </w:rPr>
        <w:t>поставки</w:t>
      </w:r>
      <w:r>
        <w:rPr>
          <w:rFonts w:ascii="Times New Roman" w:hAnsi="Times New Roman"/>
          <w:sz w:val="28"/>
          <w:szCs w:val="28"/>
        </w:rPr>
        <w:t xml:space="preserve"> т</w:t>
      </w:r>
      <w:r w:rsidRPr="003D23C3">
        <w:rPr>
          <w:rFonts w:ascii="Times New Roman" w:hAnsi="Times New Roman"/>
          <w:sz w:val="28"/>
          <w:szCs w:val="28"/>
        </w:rPr>
        <w:t>ранспортны</w:t>
      </w:r>
      <w:r>
        <w:rPr>
          <w:rFonts w:ascii="Times New Roman" w:hAnsi="Times New Roman"/>
          <w:sz w:val="28"/>
          <w:szCs w:val="28"/>
        </w:rPr>
        <w:t>х средств</w:t>
      </w:r>
      <w:r w:rsidRPr="003D23C3">
        <w:rPr>
          <w:rFonts w:ascii="Times New Roman" w:hAnsi="Times New Roman"/>
          <w:sz w:val="28"/>
          <w:szCs w:val="28"/>
        </w:rPr>
        <w:t xml:space="preserve"> только с двигателем внутреннего сгорания с искровым зажиганием с возвратно-поступательным движением поршня прочи</w:t>
      </w:r>
      <w:r>
        <w:rPr>
          <w:rFonts w:ascii="Times New Roman" w:hAnsi="Times New Roman"/>
          <w:sz w:val="28"/>
          <w:szCs w:val="28"/>
        </w:rPr>
        <w:t>х</w:t>
      </w:r>
      <w:r w:rsidRPr="003D23C3">
        <w:rPr>
          <w:rFonts w:ascii="Times New Roman" w:hAnsi="Times New Roman"/>
          <w:sz w:val="28"/>
          <w:szCs w:val="28"/>
        </w:rPr>
        <w:t xml:space="preserve"> с рабочим объемом цилиндров двигателя более 1000 см3, но не более 1500 см3</w:t>
      </w:r>
      <w:r>
        <w:rPr>
          <w:rFonts w:ascii="Times New Roman" w:hAnsi="Times New Roman"/>
          <w:sz w:val="28"/>
          <w:szCs w:val="28"/>
        </w:rPr>
        <w:t xml:space="preserve">; </w:t>
      </w:r>
      <w:r w:rsidRPr="00F702F0">
        <w:rPr>
          <w:rFonts w:ascii="Times New Roman" w:hAnsi="Times New Roman"/>
          <w:sz w:val="28"/>
          <w:szCs w:val="28"/>
        </w:rPr>
        <w:t xml:space="preserve">в 2,3 раза </w:t>
      </w:r>
      <w:r>
        <w:rPr>
          <w:rFonts w:ascii="Times New Roman" w:hAnsi="Times New Roman"/>
          <w:sz w:val="28"/>
          <w:szCs w:val="28"/>
        </w:rPr>
        <w:t xml:space="preserve">– экспорт </w:t>
      </w:r>
      <w:r w:rsidRPr="00F702F0">
        <w:rPr>
          <w:rFonts w:ascii="Times New Roman" w:hAnsi="Times New Roman"/>
          <w:sz w:val="28"/>
          <w:szCs w:val="28"/>
        </w:rPr>
        <w:t>аппаратуры приемн</w:t>
      </w:r>
      <w:r>
        <w:rPr>
          <w:rFonts w:ascii="Times New Roman" w:hAnsi="Times New Roman"/>
          <w:sz w:val="28"/>
          <w:szCs w:val="28"/>
        </w:rPr>
        <w:t>ой</w:t>
      </w:r>
      <w:r w:rsidRPr="00F702F0">
        <w:rPr>
          <w:rFonts w:ascii="Times New Roman" w:hAnsi="Times New Roman"/>
          <w:sz w:val="28"/>
          <w:szCs w:val="28"/>
        </w:rPr>
        <w:t xml:space="preserve"> для телевизионной связи, включающ</w:t>
      </w:r>
      <w:r>
        <w:rPr>
          <w:rFonts w:ascii="Times New Roman" w:hAnsi="Times New Roman"/>
          <w:sz w:val="28"/>
          <w:szCs w:val="28"/>
        </w:rPr>
        <w:t>ей</w:t>
      </w:r>
      <w:r w:rsidRPr="00F702F0">
        <w:rPr>
          <w:rFonts w:ascii="Times New Roman" w:hAnsi="Times New Roman"/>
          <w:sz w:val="28"/>
          <w:szCs w:val="28"/>
        </w:rPr>
        <w:t xml:space="preserve"> или не включающ</w:t>
      </w:r>
      <w:r>
        <w:rPr>
          <w:rFonts w:ascii="Times New Roman" w:hAnsi="Times New Roman"/>
          <w:sz w:val="28"/>
          <w:szCs w:val="28"/>
        </w:rPr>
        <w:t>ей</w:t>
      </w:r>
      <w:r w:rsidRPr="00F702F0">
        <w:rPr>
          <w:rFonts w:ascii="Times New Roman" w:hAnsi="Times New Roman"/>
          <w:sz w:val="28"/>
          <w:szCs w:val="28"/>
        </w:rPr>
        <w:t xml:space="preserve"> в свой состав широковещательный радиоприемник или аппаратуру, записывающ</w:t>
      </w:r>
      <w:r>
        <w:rPr>
          <w:rFonts w:ascii="Times New Roman" w:hAnsi="Times New Roman"/>
          <w:sz w:val="28"/>
          <w:szCs w:val="28"/>
        </w:rPr>
        <w:t>ей</w:t>
      </w:r>
      <w:r w:rsidRPr="00F702F0">
        <w:rPr>
          <w:rFonts w:ascii="Times New Roman" w:hAnsi="Times New Roman"/>
          <w:sz w:val="28"/>
          <w:szCs w:val="28"/>
        </w:rPr>
        <w:t xml:space="preserve"> или воспроизводящ</w:t>
      </w:r>
      <w:r>
        <w:rPr>
          <w:rFonts w:ascii="Times New Roman" w:hAnsi="Times New Roman"/>
          <w:sz w:val="28"/>
          <w:szCs w:val="28"/>
        </w:rPr>
        <w:t>ей</w:t>
      </w:r>
      <w:r w:rsidRPr="00F702F0">
        <w:rPr>
          <w:rFonts w:ascii="Times New Roman" w:hAnsi="Times New Roman"/>
          <w:sz w:val="28"/>
          <w:szCs w:val="28"/>
        </w:rPr>
        <w:t xml:space="preserve"> звук или изображение, проч</w:t>
      </w:r>
      <w:r>
        <w:rPr>
          <w:rFonts w:ascii="Times New Roman" w:hAnsi="Times New Roman"/>
          <w:sz w:val="28"/>
          <w:szCs w:val="28"/>
        </w:rPr>
        <w:t>ей</w:t>
      </w:r>
      <w:r w:rsidRPr="00F702F0">
        <w:rPr>
          <w:rFonts w:ascii="Times New Roman" w:hAnsi="Times New Roman"/>
          <w:sz w:val="28"/>
          <w:szCs w:val="28"/>
        </w:rPr>
        <w:t>, цветного изображения</w:t>
      </w:r>
      <w:r>
        <w:rPr>
          <w:rFonts w:ascii="Times New Roman" w:hAnsi="Times New Roman"/>
          <w:sz w:val="28"/>
          <w:szCs w:val="28"/>
        </w:rPr>
        <w:t>; в 1,6 раза - т</w:t>
      </w:r>
      <w:r w:rsidRPr="00F702F0">
        <w:rPr>
          <w:rFonts w:ascii="Times New Roman" w:hAnsi="Times New Roman"/>
          <w:sz w:val="28"/>
          <w:szCs w:val="28"/>
        </w:rPr>
        <w:t>ранспортны</w:t>
      </w:r>
      <w:r>
        <w:rPr>
          <w:rFonts w:ascii="Times New Roman" w:hAnsi="Times New Roman"/>
          <w:sz w:val="28"/>
          <w:szCs w:val="28"/>
        </w:rPr>
        <w:t>х</w:t>
      </w:r>
      <w:r w:rsidRPr="00F702F0">
        <w:rPr>
          <w:rFonts w:ascii="Times New Roman" w:hAnsi="Times New Roman"/>
          <w:sz w:val="28"/>
          <w:szCs w:val="28"/>
        </w:rPr>
        <w:t xml:space="preserve"> средств с двигателем внутреннего сгорания с искровым зажиганием и с возвратно-поступат</w:t>
      </w:r>
      <w:r>
        <w:rPr>
          <w:rFonts w:ascii="Times New Roman" w:hAnsi="Times New Roman"/>
          <w:sz w:val="28"/>
          <w:szCs w:val="28"/>
        </w:rPr>
        <w:t xml:space="preserve">ельным </w:t>
      </w:r>
      <w:r w:rsidRPr="00F702F0">
        <w:rPr>
          <w:rFonts w:ascii="Times New Roman" w:hAnsi="Times New Roman"/>
          <w:sz w:val="28"/>
          <w:szCs w:val="28"/>
        </w:rPr>
        <w:t>движением поршня, с раб</w:t>
      </w:r>
      <w:r>
        <w:rPr>
          <w:rFonts w:ascii="Times New Roman" w:hAnsi="Times New Roman"/>
          <w:sz w:val="28"/>
          <w:szCs w:val="28"/>
        </w:rPr>
        <w:t>очим</w:t>
      </w:r>
      <w:r w:rsidRPr="00F702F0">
        <w:rPr>
          <w:rFonts w:ascii="Times New Roman" w:hAnsi="Times New Roman"/>
          <w:sz w:val="28"/>
          <w:szCs w:val="28"/>
        </w:rPr>
        <w:t xml:space="preserve"> объемом цилиндров более 1500 см3, но не более 3000 см3</w:t>
      </w:r>
      <w:r>
        <w:rPr>
          <w:rFonts w:ascii="Times New Roman" w:hAnsi="Times New Roman"/>
          <w:sz w:val="28"/>
          <w:szCs w:val="28"/>
        </w:rPr>
        <w:t xml:space="preserve">, </w:t>
      </w:r>
    </w:p>
    <w:p w:rsidR="00483224" w:rsidRDefault="00483224" w:rsidP="00483224">
      <w:pPr>
        <w:spacing w:after="0" w:line="240" w:lineRule="auto"/>
        <w:ind w:firstLine="708"/>
        <w:jc w:val="both"/>
        <w:rPr>
          <w:rFonts w:ascii="Times New Roman" w:hAnsi="Times New Roman"/>
          <w:sz w:val="28"/>
          <w:szCs w:val="24"/>
        </w:rPr>
      </w:pPr>
      <w:r>
        <w:rPr>
          <w:rFonts w:ascii="Times New Roman" w:hAnsi="Times New Roman"/>
          <w:sz w:val="28"/>
          <w:szCs w:val="24"/>
        </w:rPr>
        <w:t>При этом почти на 70% сократился экспорт арматуры прочей; более чем на 30% снизились объемы поставок: самолетов</w:t>
      </w:r>
      <w:r w:rsidRPr="00EC7E78">
        <w:rPr>
          <w:rFonts w:ascii="Times New Roman" w:hAnsi="Times New Roman"/>
          <w:sz w:val="28"/>
          <w:szCs w:val="24"/>
        </w:rPr>
        <w:t xml:space="preserve"> и прочи</w:t>
      </w:r>
      <w:r>
        <w:rPr>
          <w:rFonts w:ascii="Times New Roman" w:hAnsi="Times New Roman"/>
          <w:sz w:val="28"/>
          <w:szCs w:val="24"/>
        </w:rPr>
        <w:t>х</w:t>
      </w:r>
      <w:r w:rsidRPr="00EC7E78">
        <w:rPr>
          <w:rFonts w:ascii="Times New Roman" w:hAnsi="Times New Roman"/>
          <w:sz w:val="28"/>
          <w:szCs w:val="24"/>
        </w:rPr>
        <w:t xml:space="preserve"> летательны</w:t>
      </w:r>
      <w:r>
        <w:rPr>
          <w:rFonts w:ascii="Times New Roman" w:hAnsi="Times New Roman"/>
          <w:sz w:val="28"/>
          <w:szCs w:val="24"/>
        </w:rPr>
        <w:t xml:space="preserve">х </w:t>
      </w:r>
      <w:r w:rsidRPr="00EC7E78">
        <w:rPr>
          <w:rFonts w:ascii="Times New Roman" w:hAnsi="Times New Roman"/>
          <w:sz w:val="28"/>
          <w:szCs w:val="24"/>
        </w:rPr>
        <w:t>аппарат</w:t>
      </w:r>
      <w:r>
        <w:rPr>
          <w:rFonts w:ascii="Times New Roman" w:hAnsi="Times New Roman"/>
          <w:sz w:val="28"/>
          <w:szCs w:val="24"/>
        </w:rPr>
        <w:t>ов</w:t>
      </w:r>
      <w:r w:rsidRPr="00EC7E78">
        <w:rPr>
          <w:rFonts w:ascii="Times New Roman" w:hAnsi="Times New Roman"/>
          <w:sz w:val="28"/>
          <w:szCs w:val="24"/>
        </w:rPr>
        <w:t>, с массой пустого снаряженного аппарата более 15 000 кг</w:t>
      </w:r>
      <w:r>
        <w:rPr>
          <w:rFonts w:ascii="Times New Roman" w:hAnsi="Times New Roman"/>
          <w:sz w:val="28"/>
          <w:szCs w:val="24"/>
        </w:rPr>
        <w:t>, а также к</w:t>
      </w:r>
      <w:r w:rsidRPr="00A72B5D">
        <w:rPr>
          <w:rFonts w:ascii="Times New Roman" w:hAnsi="Times New Roman"/>
          <w:sz w:val="28"/>
          <w:szCs w:val="24"/>
        </w:rPr>
        <w:t>узов</w:t>
      </w:r>
      <w:r>
        <w:rPr>
          <w:rFonts w:ascii="Times New Roman" w:hAnsi="Times New Roman"/>
          <w:sz w:val="28"/>
          <w:szCs w:val="24"/>
        </w:rPr>
        <w:t>ов</w:t>
      </w:r>
      <w:r w:rsidRPr="00A72B5D">
        <w:rPr>
          <w:rFonts w:ascii="Times New Roman" w:hAnsi="Times New Roman"/>
          <w:sz w:val="28"/>
          <w:szCs w:val="24"/>
        </w:rPr>
        <w:t xml:space="preserve"> (включая кабины) для моторных транспортных средств товарных позиций 8701 – 8705 для транспортных средств товарной позиции 8703</w:t>
      </w:r>
      <w:r>
        <w:rPr>
          <w:rFonts w:ascii="Times New Roman" w:hAnsi="Times New Roman"/>
          <w:sz w:val="28"/>
          <w:szCs w:val="24"/>
        </w:rPr>
        <w:t>.</w:t>
      </w:r>
    </w:p>
    <w:p w:rsidR="00483224" w:rsidRPr="00C86E58" w:rsidRDefault="00483224" w:rsidP="00483224">
      <w:pPr>
        <w:spacing w:after="0" w:line="240" w:lineRule="auto"/>
        <w:ind w:firstLine="708"/>
        <w:jc w:val="both"/>
        <w:rPr>
          <w:rFonts w:ascii="Times New Roman" w:hAnsi="Times New Roman"/>
          <w:sz w:val="28"/>
          <w:szCs w:val="28"/>
        </w:rPr>
      </w:pPr>
      <w:r w:rsidRPr="00C86E58">
        <w:rPr>
          <w:rFonts w:ascii="Times New Roman" w:hAnsi="Times New Roman"/>
          <w:sz w:val="28"/>
          <w:szCs w:val="28"/>
        </w:rPr>
        <w:t>В металлообработке в денежном выражении в 3,7 раза вырос экспорт</w:t>
      </w:r>
      <w:r>
        <w:rPr>
          <w:rFonts w:ascii="Times New Roman" w:hAnsi="Times New Roman"/>
          <w:sz w:val="28"/>
          <w:szCs w:val="28"/>
        </w:rPr>
        <w:t xml:space="preserve"> п</w:t>
      </w:r>
      <w:r w:rsidRPr="00C86E58">
        <w:rPr>
          <w:rFonts w:ascii="Times New Roman" w:hAnsi="Times New Roman"/>
          <w:sz w:val="28"/>
          <w:szCs w:val="28"/>
        </w:rPr>
        <w:t>рутк</w:t>
      </w:r>
      <w:r>
        <w:rPr>
          <w:rFonts w:ascii="Times New Roman" w:hAnsi="Times New Roman"/>
          <w:sz w:val="28"/>
          <w:szCs w:val="28"/>
        </w:rPr>
        <w:t>ов</w:t>
      </w:r>
      <w:r w:rsidRPr="00C86E58">
        <w:rPr>
          <w:rFonts w:ascii="Times New Roman" w:hAnsi="Times New Roman"/>
          <w:sz w:val="28"/>
          <w:szCs w:val="28"/>
        </w:rPr>
        <w:t xml:space="preserve"> из железа или нелегированной стали, без дальнейшей обработки, кроме ковки, горячей прокатки, горячего волочения или горячего экструдирования, включая прутки, скрученные после прокатки, прочие: имеющи</w:t>
      </w:r>
      <w:r>
        <w:rPr>
          <w:rFonts w:ascii="Times New Roman" w:hAnsi="Times New Roman"/>
          <w:sz w:val="28"/>
          <w:szCs w:val="28"/>
        </w:rPr>
        <w:t xml:space="preserve">е </w:t>
      </w:r>
      <w:r w:rsidRPr="00C86E58">
        <w:rPr>
          <w:rFonts w:ascii="Times New Roman" w:hAnsi="Times New Roman"/>
          <w:sz w:val="28"/>
          <w:szCs w:val="28"/>
        </w:rPr>
        <w:t>выемки, выступы, борозды или другие деформации, полученные в процессе прокатки или скрученные после прокатки</w:t>
      </w:r>
      <w:r>
        <w:rPr>
          <w:rFonts w:ascii="Times New Roman" w:hAnsi="Times New Roman"/>
          <w:sz w:val="28"/>
          <w:szCs w:val="28"/>
        </w:rPr>
        <w:t>; в 1,9 раза –</w:t>
      </w:r>
      <w:r w:rsidRPr="007232BE">
        <w:rPr>
          <w:rFonts w:ascii="Cambria" w:hAnsi="Cambria" w:cstheme="minorHAnsi"/>
          <w:sz w:val="20"/>
          <w:szCs w:val="20"/>
        </w:rPr>
        <w:t xml:space="preserve"> </w:t>
      </w:r>
      <w:r>
        <w:rPr>
          <w:rFonts w:ascii="Times New Roman" w:hAnsi="Times New Roman"/>
          <w:sz w:val="28"/>
          <w:szCs w:val="28"/>
        </w:rPr>
        <w:t>п</w:t>
      </w:r>
      <w:r w:rsidRPr="007232BE">
        <w:rPr>
          <w:rFonts w:ascii="Times New Roman" w:hAnsi="Times New Roman"/>
          <w:sz w:val="28"/>
          <w:szCs w:val="28"/>
        </w:rPr>
        <w:t>рутк</w:t>
      </w:r>
      <w:r>
        <w:rPr>
          <w:rFonts w:ascii="Times New Roman" w:hAnsi="Times New Roman"/>
          <w:sz w:val="28"/>
          <w:szCs w:val="28"/>
        </w:rPr>
        <w:t>ов</w:t>
      </w:r>
      <w:r w:rsidRPr="007232BE">
        <w:rPr>
          <w:rFonts w:ascii="Times New Roman" w:hAnsi="Times New Roman"/>
          <w:sz w:val="28"/>
          <w:szCs w:val="28"/>
        </w:rPr>
        <w:t xml:space="preserve"> из железа или нелегированной стали, без дальнейшей обработки, кроме ковки, горячей прокатки, горячего волочения или горячего экструдирования, включая прутки, скрученные после прокатки, прочие</w:t>
      </w:r>
      <w:r>
        <w:rPr>
          <w:rFonts w:ascii="Times New Roman" w:hAnsi="Times New Roman"/>
          <w:sz w:val="28"/>
          <w:szCs w:val="28"/>
        </w:rPr>
        <w:t>; в 1,7 раза – п</w:t>
      </w:r>
      <w:r w:rsidRPr="00B3681B">
        <w:rPr>
          <w:rFonts w:ascii="Times New Roman" w:hAnsi="Times New Roman"/>
          <w:sz w:val="28"/>
          <w:szCs w:val="28"/>
        </w:rPr>
        <w:t>рутк</w:t>
      </w:r>
      <w:r>
        <w:rPr>
          <w:rFonts w:ascii="Times New Roman" w:hAnsi="Times New Roman"/>
          <w:sz w:val="28"/>
          <w:szCs w:val="28"/>
        </w:rPr>
        <w:t>ов</w:t>
      </w:r>
      <w:r w:rsidRPr="00B3681B">
        <w:rPr>
          <w:rFonts w:ascii="Times New Roman" w:hAnsi="Times New Roman"/>
          <w:sz w:val="28"/>
          <w:szCs w:val="28"/>
        </w:rPr>
        <w:t xml:space="preserve"> горячекатаны</w:t>
      </w:r>
      <w:r>
        <w:rPr>
          <w:rFonts w:ascii="Times New Roman" w:hAnsi="Times New Roman"/>
          <w:sz w:val="28"/>
          <w:szCs w:val="28"/>
        </w:rPr>
        <w:t>х</w:t>
      </w:r>
      <w:r w:rsidRPr="00B3681B">
        <w:rPr>
          <w:rFonts w:ascii="Times New Roman" w:hAnsi="Times New Roman"/>
          <w:sz w:val="28"/>
          <w:szCs w:val="28"/>
        </w:rPr>
        <w:t xml:space="preserve"> в свободно смотанных бухтах из железа или нелегированной стали </w:t>
      </w:r>
      <w:r>
        <w:rPr>
          <w:rFonts w:ascii="Times New Roman" w:hAnsi="Times New Roman"/>
          <w:sz w:val="28"/>
          <w:szCs w:val="28"/>
        </w:rPr>
        <w:t>прочих</w:t>
      </w:r>
      <w:r w:rsidRPr="00B3681B">
        <w:rPr>
          <w:rFonts w:ascii="Times New Roman" w:hAnsi="Times New Roman"/>
          <w:sz w:val="28"/>
          <w:szCs w:val="28"/>
        </w:rPr>
        <w:t xml:space="preserve"> круглого сечения диаметром менее 14 мм</w:t>
      </w:r>
      <w:r>
        <w:rPr>
          <w:rFonts w:ascii="Times New Roman" w:hAnsi="Times New Roman"/>
          <w:sz w:val="28"/>
          <w:szCs w:val="28"/>
        </w:rPr>
        <w:t>.</w:t>
      </w:r>
    </w:p>
    <w:p w:rsidR="00483224" w:rsidRDefault="00483224" w:rsidP="00483224">
      <w:pPr>
        <w:spacing w:after="0" w:line="240" w:lineRule="auto"/>
        <w:rPr>
          <w:rFonts w:ascii="Times New Roman" w:hAnsi="Times New Roman"/>
          <w:sz w:val="28"/>
          <w:szCs w:val="28"/>
        </w:rPr>
      </w:pPr>
    </w:p>
    <w:p w:rsidR="00483224" w:rsidRPr="006E653E" w:rsidRDefault="00483224" w:rsidP="00483224">
      <w:pPr>
        <w:spacing w:after="0" w:line="240" w:lineRule="auto"/>
        <w:jc w:val="both"/>
        <w:rPr>
          <w:rFonts w:ascii="Times New Roman" w:hAnsi="Times New Roman"/>
          <w:sz w:val="24"/>
          <w:szCs w:val="24"/>
        </w:rPr>
      </w:pPr>
      <w:r w:rsidRPr="00CF4E16">
        <w:rPr>
          <w:rFonts w:ascii="Times New Roman" w:hAnsi="Times New Roman"/>
          <w:i/>
          <w:sz w:val="24"/>
          <w:szCs w:val="24"/>
        </w:rPr>
        <w:t>Таблица</w:t>
      </w:r>
      <w:r w:rsidRPr="00CF4E16">
        <w:rPr>
          <w:rFonts w:ascii="Times New Roman" w:hAnsi="Times New Roman"/>
          <w:i/>
          <w:color w:val="FF0000"/>
          <w:sz w:val="24"/>
          <w:szCs w:val="24"/>
        </w:rPr>
        <w:t xml:space="preserve"> </w:t>
      </w:r>
      <w:r>
        <w:rPr>
          <w:rFonts w:ascii="Times New Roman" w:hAnsi="Times New Roman"/>
          <w:i/>
          <w:sz w:val="24"/>
          <w:szCs w:val="24"/>
        </w:rPr>
        <w:t>7</w:t>
      </w:r>
      <w:r w:rsidRPr="006E653E">
        <w:rPr>
          <w:rFonts w:ascii="Times New Roman" w:hAnsi="Times New Roman"/>
          <w:i/>
          <w:sz w:val="24"/>
          <w:szCs w:val="24"/>
        </w:rPr>
        <w:t xml:space="preserve">– Перечень наиболее </w:t>
      </w:r>
      <w:r>
        <w:rPr>
          <w:rFonts w:ascii="Times New Roman" w:hAnsi="Times New Roman"/>
          <w:i/>
          <w:sz w:val="24"/>
          <w:szCs w:val="24"/>
        </w:rPr>
        <w:t>экс</w:t>
      </w:r>
      <w:r w:rsidRPr="006E653E">
        <w:rPr>
          <w:rFonts w:ascii="Times New Roman" w:hAnsi="Times New Roman"/>
          <w:i/>
          <w:sz w:val="24"/>
          <w:szCs w:val="24"/>
        </w:rPr>
        <w:t>портируемых товарных групп машиностроения</w:t>
      </w:r>
      <w:r>
        <w:rPr>
          <w:rFonts w:ascii="Times New Roman" w:hAnsi="Times New Roman"/>
          <w:i/>
          <w:sz w:val="24"/>
          <w:szCs w:val="24"/>
        </w:rPr>
        <w:t xml:space="preserve"> и металлообработки </w:t>
      </w:r>
      <w:r w:rsidRPr="006E653E">
        <w:rPr>
          <w:rFonts w:ascii="Times New Roman" w:hAnsi="Times New Roman"/>
          <w:i/>
          <w:sz w:val="24"/>
          <w:szCs w:val="24"/>
        </w:rPr>
        <w:t xml:space="preserve">за </w:t>
      </w:r>
      <w:r>
        <w:rPr>
          <w:rFonts w:ascii="Times New Roman" w:hAnsi="Times New Roman"/>
          <w:i/>
          <w:sz w:val="24"/>
          <w:szCs w:val="24"/>
        </w:rPr>
        <w:t xml:space="preserve">январь-апрель 2020-2021 годов </w:t>
      </w:r>
      <w:r w:rsidRPr="006E653E">
        <w:rPr>
          <w:rFonts w:ascii="Times New Roman" w:hAnsi="Times New Roman"/>
          <w:i/>
          <w:sz w:val="24"/>
          <w:szCs w:val="24"/>
        </w:rPr>
        <w:t>(Топ-10 товаров)</w:t>
      </w:r>
    </w:p>
    <w:tbl>
      <w:tblPr>
        <w:tblW w:w="9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4"/>
        <w:gridCol w:w="3544"/>
        <w:gridCol w:w="1052"/>
        <w:gridCol w:w="1052"/>
        <w:gridCol w:w="1156"/>
        <w:gridCol w:w="1052"/>
      </w:tblGrid>
      <w:tr w:rsidR="00483224" w:rsidRPr="00303196" w:rsidTr="002A32A7">
        <w:trPr>
          <w:trHeight w:val="20"/>
          <w:tblHeader/>
        </w:trPr>
        <w:tc>
          <w:tcPr>
            <w:tcW w:w="567" w:type="dxa"/>
            <w:vMerge w:val="restart"/>
            <w:shd w:val="clear" w:color="auto" w:fill="1F3864" w:themeFill="accent5" w:themeFillShade="80"/>
            <w:noWrap/>
            <w:vAlign w:val="bottom"/>
            <w:hideMark/>
          </w:tcPr>
          <w:p w:rsidR="00483224" w:rsidRPr="00303196" w:rsidRDefault="00483224" w:rsidP="002A32A7">
            <w:pPr>
              <w:spacing w:after="0" w:line="240" w:lineRule="auto"/>
              <w:jc w:val="center"/>
              <w:rPr>
                <w:rFonts w:ascii="Cambria" w:hAnsi="Cambria" w:cstheme="minorHAnsi"/>
                <w:bCs/>
                <w:color w:val="FFFFFF" w:themeColor="background1"/>
                <w:sz w:val="20"/>
                <w:szCs w:val="20"/>
              </w:rPr>
            </w:pPr>
            <w:r w:rsidRPr="00303196">
              <w:rPr>
                <w:rFonts w:ascii="Cambria" w:hAnsi="Cambria" w:cstheme="minorHAnsi"/>
                <w:bCs/>
                <w:color w:val="FFFFFF" w:themeColor="background1"/>
                <w:sz w:val="20"/>
                <w:szCs w:val="20"/>
              </w:rPr>
              <w:t>№ п/п</w:t>
            </w:r>
          </w:p>
        </w:tc>
        <w:tc>
          <w:tcPr>
            <w:tcW w:w="1134" w:type="dxa"/>
            <w:vMerge w:val="restart"/>
            <w:shd w:val="clear" w:color="auto" w:fill="1F3864" w:themeFill="accent5" w:themeFillShade="80"/>
            <w:noWrap/>
            <w:vAlign w:val="center"/>
            <w:hideMark/>
          </w:tcPr>
          <w:p w:rsidR="00483224" w:rsidRPr="00303196" w:rsidRDefault="00483224" w:rsidP="002A32A7">
            <w:pPr>
              <w:spacing w:after="0" w:line="240" w:lineRule="auto"/>
              <w:jc w:val="center"/>
              <w:rPr>
                <w:rFonts w:ascii="Cambria" w:hAnsi="Cambria" w:cstheme="minorHAnsi"/>
                <w:bCs/>
                <w:color w:val="FFFFFF" w:themeColor="background1"/>
                <w:sz w:val="20"/>
                <w:szCs w:val="20"/>
              </w:rPr>
            </w:pPr>
            <w:r w:rsidRPr="00303196">
              <w:rPr>
                <w:rFonts w:ascii="Cambria" w:hAnsi="Cambria" w:cstheme="minorHAnsi"/>
                <w:bCs/>
                <w:color w:val="FFFFFF" w:themeColor="background1"/>
                <w:sz w:val="20"/>
                <w:szCs w:val="20"/>
              </w:rPr>
              <w:t>ТНВЭД-6</w:t>
            </w:r>
          </w:p>
        </w:tc>
        <w:tc>
          <w:tcPr>
            <w:tcW w:w="3544" w:type="dxa"/>
            <w:vMerge w:val="restart"/>
            <w:shd w:val="clear" w:color="auto" w:fill="1F3864" w:themeFill="accent5" w:themeFillShade="80"/>
            <w:noWrap/>
            <w:vAlign w:val="center"/>
            <w:hideMark/>
          </w:tcPr>
          <w:p w:rsidR="00483224" w:rsidRPr="00303196" w:rsidRDefault="00483224" w:rsidP="002A32A7">
            <w:pPr>
              <w:spacing w:after="0" w:line="240" w:lineRule="auto"/>
              <w:jc w:val="center"/>
              <w:rPr>
                <w:rFonts w:ascii="Cambria" w:hAnsi="Cambria" w:cstheme="minorHAnsi"/>
                <w:color w:val="FFFFFF" w:themeColor="background1"/>
                <w:sz w:val="20"/>
                <w:szCs w:val="20"/>
              </w:rPr>
            </w:pPr>
            <w:r w:rsidRPr="00303196">
              <w:rPr>
                <w:rFonts w:ascii="Cambria" w:hAnsi="Cambria" w:cstheme="minorHAnsi"/>
                <w:bCs/>
                <w:color w:val="FFFFFF" w:themeColor="background1"/>
                <w:sz w:val="20"/>
                <w:szCs w:val="20"/>
              </w:rPr>
              <w:t>Наименование ТНВЭД-6</w:t>
            </w:r>
          </w:p>
        </w:tc>
        <w:tc>
          <w:tcPr>
            <w:tcW w:w="2104" w:type="dxa"/>
            <w:gridSpan w:val="2"/>
            <w:shd w:val="clear" w:color="auto" w:fill="1F3864" w:themeFill="accent5" w:themeFillShade="80"/>
            <w:noWrap/>
            <w:vAlign w:val="bottom"/>
            <w:hideMark/>
          </w:tcPr>
          <w:p w:rsidR="00483224" w:rsidRPr="00303196" w:rsidRDefault="00483224" w:rsidP="002A32A7">
            <w:pPr>
              <w:spacing w:after="0" w:line="240" w:lineRule="auto"/>
              <w:jc w:val="center"/>
              <w:rPr>
                <w:rFonts w:ascii="Cambria" w:hAnsi="Cambria" w:cstheme="minorHAnsi"/>
                <w:bCs/>
                <w:color w:val="FFFFFF" w:themeColor="background1"/>
                <w:sz w:val="20"/>
                <w:szCs w:val="20"/>
              </w:rPr>
            </w:pPr>
            <w:r w:rsidRPr="00303196">
              <w:rPr>
                <w:rFonts w:ascii="Cambria" w:hAnsi="Cambria" w:cstheme="minorHAnsi"/>
                <w:bCs/>
                <w:color w:val="FFFFFF" w:themeColor="background1"/>
                <w:sz w:val="20"/>
                <w:szCs w:val="20"/>
              </w:rPr>
              <w:t>2020</w:t>
            </w:r>
          </w:p>
        </w:tc>
        <w:tc>
          <w:tcPr>
            <w:tcW w:w="2208" w:type="dxa"/>
            <w:gridSpan w:val="2"/>
            <w:shd w:val="clear" w:color="auto" w:fill="1F3864" w:themeFill="accent5" w:themeFillShade="80"/>
            <w:noWrap/>
            <w:vAlign w:val="bottom"/>
            <w:hideMark/>
          </w:tcPr>
          <w:p w:rsidR="00483224" w:rsidRPr="00303196" w:rsidRDefault="00483224" w:rsidP="002A32A7">
            <w:pPr>
              <w:spacing w:after="0" w:line="240" w:lineRule="auto"/>
              <w:jc w:val="center"/>
              <w:rPr>
                <w:rFonts w:ascii="Cambria" w:hAnsi="Cambria" w:cstheme="minorHAnsi"/>
                <w:bCs/>
                <w:color w:val="FFFFFF" w:themeColor="background1"/>
                <w:sz w:val="20"/>
                <w:szCs w:val="20"/>
              </w:rPr>
            </w:pPr>
            <w:r w:rsidRPr="00303196">
              <w:rPr>
                <w:rFonts w:ascii="Cambria" w:hAnsi="Cambria" w:cstheme="minorHAnsi"/>
                <w:bCs/>
                <w:color w:val="FFFFFF" w:themeColor="background1"/>
                <w:sz w:val="20"/>
                <w:szCs w:val="20"/>
              </w:rPr>
              <w:t>2021</w:t>
            </w:r>
          </w:p>
        </w:tc>
      </w:tr>
      <w:tr w:rsidR="00483224" w:rsidRPr="00303196" w:rsidTr="002A32A7">
        <w:trPr>
          <w:trHeight w:val="20"/>
          <w:tblHeader/>
        </w:trPr>
        <w:tc>
          <w:tcPr>
            <w:tcW w:w="567" w:type="dxa"/>
            <w:vMerge/>
            <w:shd w:val="clear" w:color="auto" w:fill="1F3864" w:themeFill="accent5" w:themeFillShade="80"/>
            <w:noWrap/>
            <w:vAlign w:val="bottom"/>
            <w:hideMark/>
          </w:tcPr>
          <w:p w:rsidR="00483224" w:rsidRPr="00303196" w:rsidRDefault="00483224" w:rsidP="002A32A7">
            <w:pPr>
              <w:spacing w:after="0" w:line="240" w:lineRule="auto"/>
              <w:jc w:val="center"/>
              <w:rPr>
                <w:rFonts w:ascii="Cambria" w:hAnsi="Cambria" w:cstheme="minorHAnsi"/>
                <w:bCs/>
                <w:color w:val="FFFFFF" w:themeColor="background1"/>
                <w:sz w:val="20"/>
                <w:szCs w:val="20"/>
              </w:rPr>
            </w:pPr>
          </w:p>
        </w:tc>
        <w:tc>
          <w:tcPr>
            <w:tcW w:w="1134" w:type="dxa"/>
            <w:vMerge/>
            <w:shd w:val="clear" w:color="auto" w:fill="1F3864" w:themeFill="accent5" w:themeFillShade="80"/>
            <w:noWrap/>
            <w:vAlign w:val="center"/>
            <w:hideMark/>
          </w:tcPr>
          <w:p w:rsidR="00483224" w:rsidRPr="00303196" w:rsidRDefault="00483224" w:rsidP="002A32A7">
            <w:pPr>
              <w:spacing w:after="0" w:line="240" w:lineRule="auto"/>
              <w:jc w:val="center"/>
              <w:rPr>
                <w:rFonts w:ascii="Cambria" w:hAnsi="Cambria" w:cstheme="minorHAnsi"/>
                <w:bCs/>
                <w:color w:val="FFFFFF" w:themeColor="background1"/>
                <w:sz w:val="20"/>
                <w:szCs w:val="20"/>
              </w:rPr>
            </w:pPr>
          </w:p>
        </w:tc>
        <w:tc>
          <w:tcPr>
            <w:tcW w:w="3544" w:type="dxa"/>
            <w:vMerge/>
            <w:shd w:val="clear" w:color="auto" w:fill="1F3864" w:themeFill="accent5" w:themeFillShade="80"/>
            <w:noWrap/>
            <w:vAlign w:val="bottom"/>
            <w:hideMark/>
          </w:tcPr>
          <w:p w:rsidR="00483224" w:rsidRPr="00303196" w:rsidRDefault="00483224" w:rsidP="002A32A7">
            <w:pPr>
              <w:spacing w:after="0" w:line="240" w:lineRule="auto"/>
              <w:jc w:val="center"/>
              <w:rPr>
                <w:rFonts w:ascii="Cambria" w:hAnsi="Cambria" w:cstheme="minorHAnsi"/>
                <w:bCs/>
                <w:color w:val="FFFFFF" w:themeColor="background1"/>
                <w:sz w:val="20"/>
                <w:szCs w:val="20"/>
              </w:rPr>
            </w:pPr>
          </w:p>
        </w:tc>
        <w:tc>
          <w:tcPr>
            <w:tcW w:w="1052" w:type="dxa"/>
            <w:shd w:val="clear" w:color="auto" w:fill="1F3864" w:themeFill="accent5" w:themeFillShade="80"/>
            <w:noWrap/>
            <w:vAlign w:val="bottom"/>
            <w:hideMark/>
          </w:tcPr>
          <w:p w:rsidR="00483224" w:rsidRPr="00303196" w:rsidRDefault="00483224" w:rsidP="002A32A7">
            <w:pPr>
              <w:spacing w:after="0" w:line="240" w:lineRule="auto"/>
              <w:jc w:val="center"/>
              <w:rPr>
                <w:rFonts w:ascii="Cambria" w:hAnsi="Cambria" w:cstheme="minorHAnsi"/>
                <w:bCs/>
                <w:color w:val="FFFFFF" w:themeColor="background1"/>
                <w:sz w:val="20"/>
                <w:szCs w:val="20"/>
              </w:rPr>
            </w:pPr>
            <w:r w:rsidRPr="00303196">
              <w:rPr>
                <w:rFonts w:ascii="Cambria" w:hAnsi="Cambria" w:cstheme="minorHAnsi"/>
                <w:bCs/>
                <w:color w:val="FFFFFF" w:themeColor="background1"/>
                <w:sz w:val="20"/>
                <w:szCs w:val="20"/>
              </w:rPr>
              <w:t>тонн</w:t>
            </w:r>
          </w:p>
        </w:tc>
        <w:tc>
          <w:tcPr>
            <w:tcW w:w="1052" w:type="dxa"/>
            <w:shd w:val="clear" w:color="auto" w:fill="1F3864" w:themeFill="accent5" w:themeFillShade="80"/>
            <w:noWrap/>
            <w:vAlign w:val="bottom"/>
            <w:hideMark/>
          </w:tcPr>
          <w:p w:rsidR="00483224" w:rsidRPr="00303196" w:rsidRDefault="00483224" w:rsidP="002A32A7">
            <w:pPr>
              <w:spacing w:after="0" w:line="240" w:lineRule="auto"/>
              <w:jc w:val="center"/>
              <w:rPr>
                <w:rFonts w:ascii="Cambria" w:hAnsi="Cambria" w:cstheme="minorHAnsi"/>
                <w:bCs/>
                <w:color w:val="FFFFFF" w:themeColor="background1"/>
                <w:sz w:val="20"/>
                <w:szCs w:val="20"/>
              </w:rPr>
            </w:pPr>
            <w:r w:rsidRPr="00303196">
              <w:rPr>
                <w:rFonts w:ascii="Cambria" w:hAnsi="Cambria" w:cstheme="minorHAnsi"/>
                <w:bCs/>
                <w:color w:val="FFFFFF" w:themeColor="background1"/>
                <w:sz w:val="20"/>
                <w:szCs w:val="20"/>
              </w:rPr>
              <w:t>тыс.$</w:t>
            </w:r>
          </w:p>
        </w:tc>
        <w:tc>
          <w:tcPr>
            <w:tcW w:w="1156" w:type="dxa"/>
            <w:shd w:val="clear" w:color="auto" w:fill="1F3864" w:themeFill="accent5" w:themeFillShade="80"/>
            <w:noWrap/>
            <w:vAlign w:val="bottom"/>
            <w:hideMark/>
          </w:tcPr>
          <w:p w:rsidR="00483224" w:rsidRPr="00303196" w:rsidRDefault="00483224" w:rsidP="002A32A7">
            <w:pPr>
              <w:spacing w:after="0" w:line="240" w:lineRule="auto"/>
              <w:jc w:val="center"/>
              <w:rPr>
                <w:rFonts w:ascii="Cambria" w:hAnsi="Cambria" w:cstheme="minorHAnsi"/>
                <w:bCs/>
                <w:color w:val="FFFFFF" w:themeColor="background1"/>
                <w:sz w:val="20"/>
                <w:szCs w:val="20"/>
              </w:rPr>
            </w:pPr>
            <w:r w:rsidRPr="00303196">
              <w:rPr>
                <w:rFonts w:ascii="Cambria" w:hAnsi="Cambria" w:cstheme="minorHAnsi"/>
                <w:bCs/>
                <w:color w:val="FFFFFF" w:themeColor="background1"/>
                <w:sz w:val="20"/>
                <w:szCs w:val="20"/>
              </w:rPr>
              <w:t>тонн</w:t>
            </w:r>
          </w:p>
        </w:tc>
        <w:tc>
          <w:tcPr>
            <w:tcW w:w="1052" w:type="dxa"/>
            <w:shd w:val="clear" w:color="auto" w:fill="1F3864" w:themeFill="accent5" w:themeFillShade="80"/>
            <w:vAlign w:val="bottom"/>
          </w:tcPr>
          <w:p w:rsidR="00483224" w:rsidRPr="00303196" w:rsidRDefault="00483224" w:rsidP="002A32A7">
            <w:pPr>
              <w:spacing w:after="0" w:line="240" w:lineRule="auto"/>
              <w:jc w:val="center"/>
              <w:rPr>
                <w:rFonts w:ascii="Cambria" w:hAnsi="Cambria" w:cstheme="minorHAnsi"/>
                <w:bCs/>
                <w:color w:val="FFFFFF" w:themeColor="background1"/>
                <w:sz w:val="20"/>
                <w:szCs w:val="20"/>
              </w:rPr>
            </w:pPr>
            <w:r w:rsidRPr="00303196">
              <w:rPr>
                <w:rFonts w:ascii="Cambria" w:hAnsi="Cambria" w:cstheme="minorHAnsi"/>
                <w:bCs/>
                <w:color w:val="FFFFFF" w:themeColor="background1"/>
                <w:sz w:val="20"/>
                <w:szCs w:val="20"/>
              </w:rPr>
              <w:t>тыс.$</w:t>
            </w:r>
          </w:p>
        </w:tc>
      </w:tr>
      <w:tr w:rsidR="00483224" w:rsidRPr="00303196" w:rsidTr="002A32A7">
        <w:trPr>
          <w:trHeight w:val="20"/>
        </w:trPr>
        <w:tc>
          <w:tcPr>
            <w:tcW w:w="9557" w:type="dxa"/>
            <w:gridSpan w:val="7"/>
            <w:shd w:val="clear" w:color="auto" w:fill="auto"/>
            <w:noWrap/>
            <w:vAlign w:val="bottom"/>
          </w:tcPr>
          <w:p w:rsidR="00483224" w:rsidRPr="00303196" w:rsidRDefault="00483224" w:rsidP="002A32A7">
            <w:pPr>
              <w:spacing w:after="0" w:line="240" w:lineRule="auto"/>
              <w:jc w:val="center"/>
              <w:rPr>
                <w:rFonts w:ascii="Cambria" w:hAnsi="Cambria" w:cstheme="minorHAnsi"/>
                <w:b/>
                <w:bCs/>
                <w:color w:val="000000"/>
                <w:sz w:val="20"/>
                <w:szCs w:val="20"/>
              </w:rPr>
            </w:pPr>
            <w:r w:rsidRPr="00303196">
              <w:rPr>
                <w:rFonts w:ascii="Cambria" w:hAnsi="Cambria" w:cstheme="minorHAnsi"/>
                <w:b/>
                <w:bCs/>
                <w:color w:val="000000"/>
                <w:sz w:val="20"/>
                <w:szCs w:val="20"/>
              </w:rPr>
              <w:t>Машиностроение</w:t>
            </w:r>
          </w:p>
        </w:tc>
      </w:tr>
      <w:tr w:rsidR="00483224" w:rsidRPr="00303196"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sidRPr="00303196">
              <w:rPr>
                <w:rFonts w:ascii="Cambria" w:hAnsi="Cambria" w:cstheme="minorHAnsi"/>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sidRPr="00303196">
              <w:rPr>
                <w:rFonts w:ascii="Cambria" w:hAnsi="Cambria" w:cstheme="minorHAnsi"/>
                <w:sz w:val="20"/>
                <w:szCs w:val="20"/>
              </w:rPr>
              <w:t>870323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303196">
              <w:rPr>
                <w:rFonts w:ascii="Cambria" w:hAnsi="Cambria" w:cstheme="minorHAnsi"/>
                <w:sz w:val="20"/>
                <w:szCs w:val="20"/>
              </w:rPr>
              <w:t>Транспортные средства с двигателем внутреннего сгорания с искровым зажиганием и с возвратно-поступат. движением поршня, с раб. объемом цилиндров более 1500 см3, но не более 3000 см3</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59703D" w:rsidRDefault="00483224" w:rsidP="002A32A7">
            <w:pPr>
              <w:spacing w:after="0"/>
              <w:jc w:val="center"/>
              <w:rPr>
                <w:rFonts w:ascii="Cambria" w:hAnsi="Cambria" w:cstheme="minorHAnsi"/>
                <w:color w:val="000000"/>
              </w:rPr>
            </w:pPr>
            <w:r w:rsidRPr="0059703D">
              <w:rPr>
                <w:rFonts w:ascii="Cambria" w:hAnsi="Cambria" w:cstheme="minorHAnsi"/>
                <w:color w:val="000000"/>
              </w:rPr>
              <w:t>11 646</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59703D" w:rsidRDefault="00483224" w:rsidP="002A32A7">
            <w:pPr>
              <w:spacing w:after="0"/>
              <w:jc w:val="center"/>
              <w:rPr>
                <w:rFonts w:ascii="Cambria" w:hAnsi="Cambria" w:cstheme="minorHAnsi"/>
                <w:color w:val="000000"/>
              </w:rPr>
            </w:pPr>
            <w:r w:rsidRPr="0059703D">
              <w:rPr>
                <w:rFonts w:ascii="Cambria" w:hAnsi="Cambria" w:cstheme="minorHAnsi"/>
                <w:color w:val="000000"/>
              </w:rPr>
              <w:t>150 168</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59703D" w:rsidRDefault="00483224" w:rsidP="002A32A7">
            <w:pPr>
              <w:spacing w:after="0"/>
              <w:jc w:val="center"/>
              <w:rPr>
                <w:rFonts w:ascii="Cambria" w:hAnsi="Cambria" w:cstheme="minorHAnsi"/>
                <w:color w:val="000000"/>
              </w:rPr>
            </w:pPr>
            <w:r w:rsidRPr="0059703D">
              <w:rPr>
                <w:rFonts w:ascii="Cambria" w:hAnsi="Cambria" w:cstheme="minorHAnsi"/>
                <w:color w:val="000000"/>
              </w:rPr>
              <w:t>19 749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59703D" w:rsidRDefault="00483224" w:rsidP="002A32A7">
            <w:pPr>
              <w:spacing w:after="0"/>
              <w:jc w:val="center"/>
              <w:rPr>
                <w:rFonts w:ascii="Cambria" w:hAnsi="Cambria" w:cstheme="minorHAnsi"/>
                <w:color w:val="000000"/>
              </w:rPr>
            </w:pPr>
            <w:r w:rsidRPr="0059703D">
              <w:rPr>
                <w:rFonts w:ascii="Cambria" w:hAnsi="Cambria" w:cstheme="minorHAnsi"/>
                <w:color w:val="000000"/>
              </w:rPr>
              <w:t>254 454</w:t>
            </w:r>
          </w:p>
        </w:tc>
      </w:tr>
      <w:tr w:rsidR="00483224" w:rsidRPr="00303196"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sidRPr="00303196">
              <w:rPr>
                <w:rFonts w:ascii="Cambria" w:hAnsi="Cambria" w:cstheme="minorHAnsi"/>
                <w:sz w:val="20"/>
                <w:szCs w:val="20"/>
              </w:rPr>
              <w:t>851712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303196">
              <w:rPr>
                <w:rFonts w:ascii="Cambria" w:hAnsi="Cambria" w:cstheme="minorHAnsi"/>
                <w:sz w:val="20"/>
                <w:szCs w:val="20"/>
              </w:rPr>
              <w:t>Телефонные аппараты для сотовых сетей связи или других беспроводных сетей связи</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59703D" w:rsidRDefault="00483224" w:rsidP="002A32A7">
            <w:pPr>
              <w:spacing w:after="0"/>
              <w:jc w:val="center"/>
              <w:rPr>
                <w:rFonts w:ascii="Cambria" w:hAnsi="Cambria" w:cstheme="minorHAnsi"/>
                <w:color w:val="000000"/>
              </w:rPr>
            </w:pPr>
            <w:r w:rsidRPr="0059703D">
              <w:rPr>
                <w:rFonts w:ascii="Cambria" w:hAnsi="Cambria" w:cstheme="minorHAnsi"/>
                <w:color w:val="000000"/>
              </w:rPr>
              <w:t>369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59703D" w:rsidRDefault="00483224" w:rsidP="002A32A7">
            <w:pPr>
              <w:spacing w:after="0"/>
              <w:jc w:val="center"/>
              <w:rPr>
                <w:rFonts w:ascii="Cambria" w:hAnsi="Cambria" w:cstheme="minorHAnsi"/>
                <w:color w:val="000000"/>
              </w:rPr>
            </w:pPr>
            <w:r w:rsidRPr="0059703D">
              <w:rPr>
                <w:rFonts w:ascii="Cambria" w:hAnsi="Cambria" w:cstheme="minorHAnsi"/>
                <w:color w:val="000000"/>
              </w:rPr>
              <w:t>176 040</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59703D" w:rsidRDefault="00483224" w:rsidP="002A32A7">
            <w:pPr>
              <w:spacing w:after="0"/>
              <w:jc w:val="center"/>
              <w:rPr>
                <w:rFonts w:ascii="Cambria" w:hAnsi="Cambria" w:cstheme="minorHAnsi"/>
                <w:color w:val="000000"/>
              </w:rPr>
            </w:pPr>
            <w:r w:rsidRPr="0059703D">
              <w:rPr>
                <w:rFonts w:ascii="Cambria" w:hAnsi="Cambria" w:cstheme="minorHAnsi"/>
                <w:color w:val="000000"/>
              </w:rPr>
              <w:t>439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59703D" w:rsidRDefault="00483224" w:rsidP="002A32A7">
            <w:pPr>
              <w:spacing w:after="0"/>
              <w:jc w:val="center"/>
              <w:rPr>
                <w:rFonts w:ascii="Cambria" w:hAnsi="Cambria" w:cstheme="minorHAnsi"/>
                <w:color w:val="000000"/>
              </w:rPr>
            </w:pPr>
            <w:r w:rsidRPr="0059703D">
              <w:rPr>
                <w:rFonts w:ascii="Cambria" w:hAnsi="Cambria" w:cstheme="minorHAnsi"/>
                <w:color w:val="000000"/>
              </w:rPr>
              <w:t>215 262</w:t>
            </w:r>
          </w:p>
        </w:tc>
      </w:tr>
      <w:tr w:rsidR="00483224" w:rsidRPr="00303196"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sidRPr="00426840">
              <w:rPr>
                <w:rFonts w:ascii="Cambria" w:hAnsi="Cambria" w:cstheme="minorHAnsi"/>
                <w:sz w:val="20"/>
                <w:szCs w:val="20"/>
              </w:rPr>
              <w:t>880240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426840">
              <w:rPr>
                <w:rFonts w:ascii="Cambria" w:hAnsi="Cambria" w:cstheme="minorHAnsi"/>
                <w:sz w:val="20"/>
                <w:szCs w:val="20"/>
              </w:rPr>
              <w:t>Самолеты и прочие летательные аппараты, с массой пустого снаряженного</w:t>
            </w:r>
            <w:r>
              <w:rPr>
                <w:rFonts w:ascii="Cambria" w:hAnsi="Cambria" w:cstheme="minorHAnsi"/>
                <w:sz w:val="20"/>
                <w:szCs w:val="20"/>
              </w:rPr>
              <w:t xml:space="preserve"> аппарата более 15 000 кг</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426840" w:rsidRDefault="00483224" w:rsidP="002A32A7">
            <w:pPr>
              <w:spacing w:after="0"/>
              <w:jc w:val="center"/>
              <w:rPr>
                <w:rFonts w:ascii="Cambria" w:hAnsi="Cambria" w:cstheme="minorHAnsi"/>
                <w:color w:val="000000"/>
              </w:rPr>
            </w:pPr>
            <w:r w:rsidRPr="00426840">
              <w:rPr>
                <w:rFonts w:ascii="Cambria" w:hAnsi="Cambria" w:cstheme="minorHAnsi"/>
                <w:color w:val="000000"/>
              </w:rPr>
              <w:t>149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426840" w:rsidRDefault="00483224" w:rsidP="002A32A7">
            <w:pPr>
              <w:spacing w:after="0"/>
              <w:jc w:val="center"/>
              <w:rPr>
                <w:rFonts w:ascii="Cambria" w:hAnsi="Cambria" w:cstheme="minorHAnsi"/>
                <w:color w:val="000000"/>
              </w:rPr>
            </w:pPr>
            <w:r w:rsidRPr="00426840">
              <w:rPr>
                <w:rFonts w:ascii="Cambria" w:hAnsi="Cambria" w:cstheme="minorHAnsi"/>
                <w:color w:val="000000"/>
              </w:rPr>
              <w:t>163 342</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426840" w:rsidRDefault="00483224" w:rsidP="002A32A7">
            <w:pPr>
              <w:spacing w:after="0"/>
              <w:jc w:val="center"/>
              <w:rPr>
                <w:rFonts w:ascii="Cambria" w:hAnsi="Cambria" w:cstheme="minorHAnsi"/>
                <w:color w:val="000000"/>
              </w:rPr>
            </w:pPr>
            <w:r w:rsidRPr="00426840">
              <w:rPr>
                <w:rFonts w:ascii="Cambria" w:hAnsi="Cambria" w:cstheme="minorHAnsi"/>
                <w:color w:val="000000"/>
              </w:rPr>
              <w:t>98</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426840" w:rsidRDefault="00483224" w:rsidP="002A32A7">
            <w:pPr>
              <w:spacing w:after="0"/>
              <w:jc w:val="center"/>
              <w:rPr>
                <w:rFonts w:ascii="Cambria" w:hAnsi="Cambria" w:cstheme="minorHAnsi"/>
                <w:color w:val="000000"/>
              </w:rPr>
            </w:pPr>
            <w:r w:rsidRPr="00426840">
              <w:rPr>
                <w:rFonts w:ascii="Cambria" w:hAnsi="Cambria" w:cstheme="minorHAnsi"/>
                <w:color w:val="000000"/>
              </w:rPr>
              <w:t>110 420</w:t>
            </w:r>
          </w:p>
        </w:tc>
      </w:tr>
      <w:tr w:rsidR="00483224" w:rsidRPr="00303196"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jc w:val="center"/>
              <w:rPr>
                <w:rFonts w:ascii="Cambria" w:hAnsi="Cambria" w:cstheme="minorHAnsi"/>
                <w:sz w:val="20"/>
                <w:szCs w:val="20"/>
              </w:rPr>
            </w:pPr>
            <w:r w:rsidRPr="00303196">
              <w:rPr>
                <w:rFonts w:ascii="Cambria" w:hAnsi="Cambria" w:cstheme="minorHAnsi"/>
                <w:sz w:val="20"/>
                <w:szCs w:val="20"/>
              </w:rPr>
              <w:t>848180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303196">
              <w:rPr>
                <w:rFonts w:ascii="Cambria" w:hAnsi="Cambria" w:cstheme="minorHAnsi"/>
                <w:sz w:val="20"/>
                <w:szCs w:val="20"/>
              </w:rPr>
              <w:t>Арматура прочая</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9 559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311 292</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7 478</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95 984</w:t>
            </w:r>
          </w:p>
        </w:tc>
      </w:tr>
      <w:tr w:rsidR="00483224" w:rsidRPr="00303196"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Pr>
                <w:rFonts w:ascii="Cambria" w:hAnsi="Cambria" w:cstheme="minorHAnsi"/>
                <w:sz w:val="20"/>
                <w:szCs w:val="20"/>
              </w:rPr>
              <w:t>847150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0445A5">
              <w:rPr>
                <w:rFonts w:ascii="Cambria" w:hAnsi="Cambria" w:cstheme="minorHAnsi"/>
                <w:sz w:val="20"/>
                <w:szCs w:val="20"/>
              </w:rPr>
              <w:t>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1 059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74 420</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820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94 851</w:t>
            </w:r>
          </w:p>
        </w:tc>
      </w:tr>
      <w:tr w:rsidR="00483224" w:rsidRPr="00303196"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jc w:val="center"/>
              <w:rPr>
                <w:rFonts w:ascii="Cambria" w:hAnsi="Cambria" w:cstheme="minorHAnsi"/>
                <w:sz w:val="20"/>
                <w:szCs w:val="20"/>
              </w:rPr>
            </w:pPr>
            <w:r w:rsidRPr="00303196">
              <w:rPr>
                <w:rFonts w:ascii="Cambria" w:hAnsi="Cambria" w:cstheme="minorHAnsi"/>
                <w:sz w:val="20"/>
                <w:szCs w:val="20"/>
              </w:rPr>
              <w:t>870322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rPr>
                <w:rFonts w:ascii="Cambria" w:hAnsi="Cambria" w:cstheme="minorHAnsi"/>
                <w:sz w:val="20"/>
                <w:szCs w:val="20"/>
              </w:rPr>
            </w:pPr>
            <w:r>
              <w:rPr>
                <w:rFonts w:ascii="Cambria" w:hAnsi="Cambria" w:cstheme="minorHAnsi"/>
                <w:sz w:val="20"/>
                <w:szCs w:val="20"/>
              </w:rPr>
              <w:t>Т</w:t>
            </w:r>
            <w:r w:rsidRPr="00967848">
              <w:rPr>
                <w:rFonts w:ascii="Cambria" w:hAnsi="Cambria" w:cstheme="minorHAnsi"/>
                <w:sz w:val="20"/>
                <w:szCs w:val="20"/>
              </w:rPr>
              <w:t>ранспортные средства только с двигателем внутреннего сгорания с искровым зажиганием с возвратно-поступательным движением поршня прочие:</w:t>
            </w:r>
            <w:r>
              <w:rPr>
                <w:rFonts w:ascii="Cambria" w:hAnsi="Cambria" w:cstheme="minorHAnsi"/>
                <w:sz w:val="20"/>
                <w:szCs w:val="20"/>
              </w:rPr>
              <w:t xml:space="preserve"> </w:t>
            </w:r>
            <w:r w:rsidRPr="00967848">
              <w:rPr>
                <w:rFonts w:ascii="Cambria" w:hAnsi="Cambria" w:cstheme="minorHAnsi"/>
                <w:sz w:val="20"/>
                <w:szCs w:val="20"/>
              </w:rPr>
              <w:t>с рабочим объемом цилиндров двигателя более 1000 см3, но не более 1500 см3:</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3 727</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29 441</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11 091</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89 301</w:t>
            </w:r>
          </w:p>
        </w:tc>
      </w:tr>
      <w:tr w:rsidR="00483224" w:rsidRPr="00303196"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Pr>
                <w:rFonts w:ascii="Cambria" w:hAnsi="Cambria" w:cstheme="minorHAnsi"/>
                <w:sz w:val="20"/>
                <w:szCs w:val="20"/>
              </w:rPr>
              <w:t>870710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A0634F">
              <w:rPr>
                <w:rFonts w:ascii="Cambria" w:hAnsi="Cambria" w:cstheme="minorHAnsi"/>
                <w:sz w:val="20"/>
                <w:szCs w:val="20"/>
              </w:rPr>
              <w:t xml:space="preserve">Кузова (включая кабины) для моторных транспортных средств товарных позиций 8701 </w:t>
            </w:r>
            <w:r>
              <w:rPr>
                <w:rFonts w:ascii="Cambria" w:hAnsi="Cambria" w:cstheme="minorHAnsi"/>
                <w:sz w:val="20"/>
                <w:szCs w:val="20"/>
              </w:rPr>
              <w:t>–</w:t>
            </w:r>
            <w:r w:rsidRPr="00A0634F">
              <w:rPr>
                <w:rFonts w:ascii="Cambria" w:hAnsi="Cambria" w:cstheme="minorHAnsi"/>
                <w:sz w:val="20"/>
                <w:szCs w:val="20"/>
              </w:rPr>
              <w:t xml:space="preserve"> 8705</w:t>
            </w:r>
            <w:r>
              <w:rPr>
                <w:rFonts w:ascii="Cambria" w:hAnsi="Cambria" w:cstheme="minorHAnsi"/>
                <w:sz w:val="20"/>
                <w:szCs w:val="20"/>
              </w:rPr>
              <w:t xml:space="preserve"> </w:t>
            </w:r>
            <w:r w:rsidRPr="00A0634F">
              <w:rPr>
                <w:rFonts w:ascii="Cambria" w:hAnsi="Cambria" w:cstheme="minorHAnsi"/>
                <w:sz w:val="20"/>
                <w:szCs w:val="20"/>
              </w:rPr>
              <w:t>для транспортных средств товарной позиции 8703</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12 295</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121 912</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8 735</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83 904</w:t>
            </w:r>
          </w:p>
        </w:tc>
      </w:tr>
      <w:tr w:rsidR="00483224" w:rsidRPr="00303196"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Pr>
                <w:rFonts w:ascii="Cambria" w:hAnsi="Cambria" w:cstheme="minorHAnsi"/>
                <w:sz w:val="20"/>
                <w:szCs w:val="20"/>
              </w:rPr>
              <w:t>852872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rPr>
                <w:rFonts w:ascii="Cambria" w:hAnsi="Cambria" w:cstheme="minorHAnsi"/>
                <w:sz w:val="20"/>
                <w:szCs w:val="20"/>
              </w:rPr>
            </w:pPr>
            <w:r>
              <w:rPr>
                <w:rFonts w:ascii="Cambria" w:hAnsi="Cambria" w:cstheme="minorHAnsi"/>
                <w:sz w:val="20"/>
                <w:szCs w:val="20"/>
              </w:rPr>
              <w:t>А</w:t>
            </w:r>
            <w:r w:rsidRPr="00E52D57">
              <w:rPr>
                <w:rFonts w:ascii="Cambria" w:hAnsi="Cambria" w:cstheme="minorHAnsi"/>
                <w:sz w:val="20"/>
                <w:szCs w:val="20"/>
              </w:rPr>
              <w:t xml:space="preserve">ппаратура приемная для телевизионной связи, включающая или не включающая в свой состав широковещательный </w:t>
            </w:r>
            <w:r w:rsidRPr="00E52D57">
              <w:rPr>
                <w:rFonts w:ascii="Cambria" w:hAnsi="Cambria" w:cstheme="minorHAnsi"/>
                <w:sz w:val="20"/>
                <w:szCs w:val="20"/>
              </w:rPr>
              <w:lastRenderedPageBreak/>
              <w:t>радиоприемник или аппаратуру, записывающую или воспроизводящую звук или изображение</w:t>
            </w:r>
            <w:r>
              <w:rPr>
                <w:rFonts w:ascii="Cambria" w:hAnsi="Cambria" w:cstheme="minorHAnsi"/>
                <w:sz w:val="20"/>
                <w:szCs w:val="20"/>
              </w:rPr>
              <w:t xml:space="preserve">, </w:t>
            </w:r>
            <w:r w:rsidRPr="00E52D57">
              <w:rPr>
                <w:rFonts w:ascii="Cambria" w:hAnsi="Cambria" w:cstheme="minorHAnsi"/>
                <w:sz w:val="20"/>
                <w:szCs w:val="20"/>
              </w:rPr>
              <w:t>прочая, цветного изображения</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lastRenderedPageBreak/>
              <w:t>1 429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34 217</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2 441</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80 211</w:t>
            </w:r>
          </w:p>
        </w:tc>
      </w:tr>
      <w:tr w:rsidR="00483224" w:rsidRPr="00303196"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Pr>
                <w:rFonts w:ascii="Cambria" w:hAnsi="Cambria" w:cstheme="minorHAnsi"/>
                <w:sz w:val="20"/>
                <w:szCs w:val="20"/>
              </w:rPr>
              <w:t>841480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E52D57">
              <w:rPr>
                <w:rFonts w:ascii="Cambria" w:hAnsi="Cambria" w:cstheme="minorHAnsi"/>
                <w:sz w:val="20"/>
                <w:szCs w:val="20"/>
              </w:rP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r>
              <w:rPr>
                <w:rFonts w:ascii="Cambria" w:hAnsi="Cambria" w:cstheme="minorHAnsi"/>
                <w:sz w:val="20"/>
                <w:szCs w:val="20"/>
              </w:rPr>
              <w:t xml:space="preserve">, </w:t>
            </w:r>
            <w:r w:rsidRPr="00E52D57">
              <w:rPr>
                <w:rFonts w:ascii="Cambria" w:hAnsi="Cambria" w:cstheme="minorHAnsi"/>
                <w:sz w:val="20"/>
                <w:szCs w:val="20"/>
              </w:rPr>
              <w:t>прочие:</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2 453</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70 459</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2 603</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76 218</w:t>
            </w:r>
          </w:p>
        </w:tc>
      </w:tr>
      <w:tr w:rsidR="00483224" w:rsidRPr="00303196"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Pr>
                <w:rFonts w:ascii="Cambria" w:hAnsi="Cambria" w:cstheme="minorHAnsi"/>
                <w:sz w:val="20"/>
                <w:szCs w:val="20"/>
              </w:rPr>
              <w:t>847130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3A37E8">
              <w:rPr>
                <w:rFonts w:ascii="Cambria" w:hAnsi="Cambria" w:cstheme="minorHAnsi"/>
                <w:sz w:val="20"/>
                <w:szCs w:val="20"/>
              </w:rPr>
              <w:t>Машины вычислительные портативные массой не более 10 кг, состоящие, по крайней мере, из центрального блока обработки данных, клав</w:t>
            </w:r>
            <w:r>
              <w:rPr>
                <w:rFonts w:ascii="Cambria" w:hAnsi="Cambria" w:cstheme="minorHAnsi"/>
                <w:sz w:val="20"/>
                <w:szCs w:val="20"/>
              </w:rPr>
              <w:t>иатуры и дисплея</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297</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54 084</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360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2133C7" w:rsidRDefault="00483224" w:rsidP="002A32A7">
            <w:pPr>
              <w:spacing w:after="0"/>
              <w:jc w:val="center"/>
              <w:rPr>
                <w:rFonts w:ascii="Cambria" w:hAnsi="Cambria" w:cstheme="minorHAnsi"/>
                <w:color w:val="000000"/>
              </w:rPr>
            </w:pPr>
            <w:r w:rsidRPr="002133C7">
              <w:rPr>
                <w:rFonts w:ascii="Cambria" w:hAnsi="Cambria" w:cstheme="minorHAnsi"/>
                <w:color w:val="000000"/>
              </w:rPr>
              <w:t>72 523</w:t>
            </w:r>
          </w:p>
        </w:tc>
      </w:tr>
      <w:tr w:rsidR="00483224" w:rsidRPr="00303196" w:rsidTr="002A32A7">
        <w:trPr>
          <w:trHeight w:val="20"/>
        </w:trPr>
        <w:tc>
          <w:tcPr>
            <w:tcW w:w="9557" w:type="dxa"/>
            <w:gridSpan w:val="7"/>
            <w:shd w:val="clear" w:color="auto" w:fill="auto"/>
            <w:noWrap/>
            <w:vAlign w:val="center"/>
          </w:tcPr>
          <w:p w:rsidR="00483224" w:rsidRPr="00303196" w:rsidRDefault="00483224" w:rsidP="002A32A7">
            <w:pPr>
              <w:spacing w:after="0" w:line="240" w:lineRule="auto"/>
              <w:jc w:val="center"/>
              <w:rPr>
                <w:rFonts w:ascii="Cambria" w:hAnsi="Cambria" w:cstheme="minorHAnsi"/>
                <w:b/>
                <w:bCs/>
                <w:color w:val="000000"/>
                <w:sz w:val="20"/>
                <w:szCs w:val="20"/>
              </w:rPr>
            </w:pPr>
            <w:r w:rsidRPr="00303196">
              <w:rPr>
                <w:rFonts w:ascii="Cambria" w:hAnsi="Cambria" w:cstheme="minorHAnsi"/>
                <w:b/>
                <w:bCs/>
                <w:color w:val="000000"/>
                <w:sz w:val="20"/>
                <w:szCs w:val="20"/>
              </w:rPr>
              <w:t>Металлообработка</w:t>
            </w:r>
          </w:p>
        </w:tc>
      </w:tr>
      <w:tr w:rsidR="00483224" w:rsidRPr="00303196" w:rsidTr="002A32A7">
        <w:trPr>
          <w:trHeight w:val="20"/>
        </w:trPr>
        <w:tc>
          <w:tcPr>
            <w:tcW w:w="567" w:type="dxa"/>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1</w:t>
            </w:r>
          </w:p>
        </w:tc>
        <w:tc>
          <w:tcPr>
            <w:tcW w:w="1134" w:type="dxa"/>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sidRPr="00303196">
              <w:rPr>
                <w:rFonts w:ascii="Cambria" w:hAnsi="Cambria" w:cstheme="minorHAnsi"/>
                <w:sz w:val="20"/>
                <w:szCs w:val="20"/>
              </w:rPr>
              <w:t>720711</w:t>
            </w:r>
          </w:p>
        </w:tc>
        <w:tc>
          <w:tcPr>
            <w:tcW w:w="3544" w:type="dxa"/>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303196">
              <w:rPr>
                <w:rFonts w:ascii="Cambria" w:hAnsi="Cambria" w:cstheme="minorHAnsi"/>
                <w:sz w:val="20"/>
                <w:szCs w:val="20"/>
              </w:rPr>
              <w:t>Полуфабрикаты из железа или нелегированной стали, содержащие менее 0,25 мас.% углерода, прямоугольного (включая квадратное) поперечного сечения шириной менее двойной толщины</w:t>
            </w:r>
          </w:p>
        </w:tc>
        <w:tc>
          <w:tcPr>
            <w:tcW w:w="1052" w:type="dxa"/>
            <w:shd w:val="clear" w:color="auto" w:fill="auto"/>
            <w:noWrap/>
            <w:vAlign w:val="center"/>
          </w:tcPr>
          <w:p w:rsidR="00483224" w:rsidRPr="00ED31DC" w:rsidRDefault="00483224" w:rsidP="002A32A7">
            <w:pPr>
              <w:spacing w:after="0"/>
              <w:jc w:val="center"/>
              <w:rPr>
                <w:rFonts w:ascii="Cambria" w:hAnsi="Cambria" w:cstheme="minorHAnsi"/>
                <w:color w:val="000000"/>
              </w:rPr>
            </w:pPr>
            <w:r w:rsidRPr="00ED31DC">
              <w:rPr>
                <w:rFonts w:ascii="Cambria" w:hAnsi="Cambria" w:cstheme="minorHAnsi"/>
                <w:color w:val="000000"/>
              </w:rPr>
              <w:t>98 720</w:t>
            </w:r>
          </w:p>
        </w:tc>
        <w:tc>
          <w:tcPr>
            <w:tcW w:w="1052" w:type="dxa"/>
            <w:shd w:val="clear" w:color="auto" w:fill="auto"/>
            <w:noWrap/>
            <w:vAlign w:val="center"/>
          </w:tcPr>
          <w:p w:rsidR="00483224" w:rsidRPr="00ED31DC" w:rsidRDefault="00483224" w:rsidP="002A32A7">
            <w:pPr>
              <w:spacing w:after="0"/>
              <w:jc w:val="center"/>
              <w:rPr>
                <w:rFonts w:ascii="Cambria" w:hAnsi="Cambria" w:cstheme="minorHAnsi"/>
                <w:color w:val="000000"/>
              </w:rPr>
            </w:pPr>
            <w:r w:rsidRPr="00ED31DC">
              <w:rPr>
                <w:rFonts w:ascii="Cambria" w:hAnsi="Cambria" w:cstheme="minorHAnsi"/>
                <w:color w:val="000000"/>
              </w:rPr>
              <w:t>36 041</w:t>
            </w:r>
          </w:p>
        </w:tc>
        <w:tc>
          <w:tcPr>
            <w:tcW w:w="1156" w:type="dxa"/>
            <w:shd w:val="clear" w:color="auto" w:fill="auto"/>
            <w:noWrap/>
            <w:vAlign w:val="center"/>
          </w:tcPr>
          <w:p w:rsidR="00483224" w:rsidRPr="00ED31DC" w:rsidRDefault="00483224" w:rsidP="002A32A7">
            <w:pPr>
              <w:spacing w:after="0"/>
              <w:jc w:val="center"/>
              <w:rPr>
                <w:rFonts w:ascii="Cambria" w:hAnsi="Cambria" w:cstheme="minorHAnsi"/>
                <w:color w:val="000000"/>
              </w:rPr>
            </w:pPr>
            <w:r w:rsidRPr="00ED31DC">
              <w:rPr>
                <w:rFonts w:ascii="Cambria" w:hAnsi="Cambria" w:cstheme="minorHAnsi"/>
                <w:color w:val="000000"/>
              </w:rPr>
              <w:t>120 434</w:t>
            </w:r>
          </w:p>
        </w:tc>
        <w:tc>
          <w:tcPr>
            <w:tcW w:w="1052" w:type="dxa"/>
            <w:shd w:val="clear" w:color="auto" w:fill="auto"/>
            <w:noWrap/>
            <w:vAlign w:val="center"/>
          </w:tcPr>
          <w:p w:rsidR="00483224" w:rsidRPr="00ED31DC" w:rsidRDefault="00483224" w:rsidP="002A32A7">
            <w:pPr>
              <w:spacing w:after="0"/>
              <w:jc w:val="center"/>
              <w:rPr>
                <w:rFonts w:ascii="Cambria" w:hAnsi="Cambria" w:cstheme="minorHAnsi"/>
                <w:color w:val="000000"/>
              </w:rPr>
            </w:pPr>
            <w:r w:rsidRPr="00ED31DC">
              <w:rPr>
                <w:rFonts w:ascii="Cambria" w:hAnsi="Cambria" w:cstheme="minorHAnsi"/>
                <w:color w:val="000000"/>
              </w:rPr>
              <w:t>63 707</w:t>
            </w:r>
          </w:p>
        </w:tc>
      </w:tr>
      <w:tr w:rsidR="00483224" w:rsidRPr="00303196" w:rsidTr="002A32A7">
        <w:trPr>
          <w:trHeight w:val="20"/>
        </w:trPr>
        <w:tc>
          <w:tcPr>
            <w:tcW w:w="567" w:type="dxa"/>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2</w:t>
            </w:r>
          </w:p>
        </w:tc>
        <w:tc>
          <w:tcPr>
            <w:tcW w:w="1134" w:type="dxa"/>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Pr>
                <w:rFonts w:ascii="Cambria" w:hAnsi="Cambria" w:cstheme="minorHAnsi"/>
                <w:sz w:val="20"/>
                <w:szCs w:val="20"/>
              </w:rPr>
              <w:t>721420</w:t>
            </w:r>
          </w:p>
        </w:tc>
        <w:tc>
          <w:tcPr>
            <w:tcW w:w="3544" w:type="dxa"/>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ED31DC">
              <w:rPr>
                <w:rFonts w:ascii="Cambria" w:hAnsi="Cambria" w:cstheme="minorHAnsi"/>
                <w:sz w:val="20"/>
                <w:szCs w:val="20"/>
              </w:rPr>
              <w:t>Прутки из железа или нелегированной стали, без дальнейшей обработки, кроме ковки, горячей прокатки, горячего волочения или горячего экструдирования, включая прутки, скрученные после прокатки, прочие: имеющие выемки, выступы, борозды или другие деформации, полученные в процессе прокатки или скрученные после прокатки</w:t>
            </w:r>
          </w:p>
        </w:tc>
        <w:tc>
          <w:tcPr>
            <w:tcW w:w="1052" w:type="dxa"/>
            <w:shd w:val="clear" w:color="auto" w:fill="auto"/>
            <w:noWrap/>
            <w:vAlign w:val="center"/>
          </w:tcPr>
          <w:p w:rsidR="00483224" w:rsidRPr="007362D0" w:rsidRDefault="00483224" w:rsidP="002A32A7">
            <w:pPr>
              <w:spacing w:after="0"/>
              <w:jc w:val="center"/>
              <w:rPr>
                <w:rFonts w:ascii="Cambria" w:hAnsi="Cambria" w:cstheme="minorHAnsi"/>
                <w:color w:val="000000"/>
              </w:rPr>
            </w:pPr>
            <w:r w:rsidRPr="007362D0">
              <w:rPr>
                <w:rFonts w:ascii="Cambria" w:hAnsi="Cambria" w:cstheme="minorHAnsi"/>
                <w:color w:val="000000"/>
              </w:rPr>
              <w:t>39 397</w:t>
            </w:r>
          </w:p>
        </w:tc>
        <w:tc>
          <w:tcPr>
            <w:tcW w:w="1052" w:type="dxa"/>
            <w:shd w:val="clear" w:color="auto" w:fill="auto"/>
            <w:noWrap/>
            <w:vAlign w:val="center"/>
          </w:tcPr>
          <w:p w:rsidR="00483224" w:rsidRPr="007362D0" w:rsidRDefault="00483224" w:rsidP="002A32A7">
            <w:pPr>
              <w:spacing w:after="0"/>
              <w:jc w:val="center"/>
              <w:rPr>
                <w:rFonts w:ascii="Cambria" w:hAnsi="Cambria" w:cstheme="minorHAnsi"/>
                <w:color w:val="000000"/>
              </w:rPr>
            </w:pPr>
            <w:r w:rsidRPr="007362D0">
              <w:rPr>
                <w:rFonts w:ascii="Cambria" w:hAnsi="Cambria" w:cstheme="minorHAnsi"/>
                <w:color w:val="000000"/>
              </w:rPr>
              <w:t>17 000</w:t>
            </w:r>
          </w:p>
        </w:tc>
        <w:tc>
          <w:tcPr>
            <w:tcW w:w="1156" w:type="dxa"/>
            <w:shd w:val="clear" w:color="auto" w:fill="auto"/>
            <w:noWrap/>
            <w:vAlign w:val="center"/>
          </w:tcPr>
          <w:p w:rsidR="00483224" w:rsidRPr="007362D0" w:rsidRDefault="00483224" w:rsidP="002A32A7">
            <w:pPr>
              <w:spacing w:after="0"/>
              <w:jc w:val="center"/>
              <w:rPr>
                <w:rFonts w:ascii="Cambria" w:hAnsi="Cambria" w:cstheme="minorHAnsi"/>
                <w:color w:val="000000"/>
              </w:rPr>
            </w:pPr>
            <w:r w:rsidRPr="007362D0">
              <w:rPr>
                <w:rFonts w:ascii="Cambria" w:hAnsi="Cambria" w:cstheme="minorHAnsi"/>
                <w:color w:val="000000"/>
              </w:rPr>
              <w:t>100 822</w:t>
            </w:r>
          </w:p>
        </w:tc>
        <w:tc>
          <w:tcPr>
            <w:tcW w:w="1052" w:type="dxa"/>
            <w:shd w:val="clear" w:color="auto" w:fill="auto"/>
            <w:noWrap/>
            <w:vAlign w:val="center"/>
          </w:tcPr>
          <w:p w:rsidR="00483224" w:rsidRPr="007362D0" w:rsidRDefault="00483224" w:rsidP="002A32A7">
            <w:pPr>
              <w:spacing w:after="0"/>
              <w:jc w:val="center"/>
              <w:rPr>
                <w:rFonts w:ascii="Cambria" w:hAnsi="Cambria" w:cstheme="minorHAnsi"/>
                <w:color w:val="000000"/>
              </w:rPr>
            </w:pPr>
            <w:r w:rsidRPr="007362D0">
              <w:rPr>
                <w:rFonts w:ascii="Cambria" w:hAnsi="Cambria" w:cstheme="minorHAnsi"/>
                <w:color w:val="000000"/>
              </w:rPr>
              <w:t>62 311</w:t>
            </w:r>
          </w:p>
        </w:tc>
      </w:tr>
      <w:tr w:rsidR="00483224" w:rsidRPr="00303196" w:rsidTr="002A32A7">
        <w:trPr>
          <w:trHeight w:val="20"/>
        </w:trPr>
        <w:tc>
          <w:tcPr>
            <w:tcW w:w="567" w:type="dxa"/>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3</w:t>
            </w:r>
          </w:p>
        </w:tc>
        <w:tc>
          <w:tcPr>
            <w:tcW w:w="1134" w:type="dxa"/>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Pr>
                <w:rFonts w:ascii="Cambria" w:hAnsi="Cambria" w:cstheme="minorHAnsi"/>
                <w:sz w:val="20"/>
                <w:szCs w:val="20"/>
              </w:rPr>
              <w:t>732690</w:t>
            </w:r>
          </w:p>
        </w:tc>
        <w:tc>
          <w:tcPr>
            <w:tcW w:w="3544" w:type="dxa"/>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0527ED">
              <w:rPr>
                <w:rFonts w:ascii="Cambria" w:hAnsi="Cambria" w:cstheme="minorHAnsi"/>
                <w:sz w:val="20"/>
                <w:szCs w:val="20"/>
              </w:rPr>
              <w:t>Изделия прочие из черных металлов</w:t>
            </w:r>
            <w:r>
              <w:rPr>
                <w:rFonts w:ascii="Cambria" w:hAnsi="Cambria" w:cstheme="minorHAnsi"/>
                <w:sz w:val="20"/>
                <w:szCs w:val="20"/>
              </w:rPr>
              <w:t>: прочие</w:t>
            </w:r>
          </w:p>
        </w:tc>
        <w:tc>
          <w:tcPr>
            <w:tcW w:w="1052" w:type="dxa"/>
            <w:shd w:val="clear" w:color="auto" w:fill="auto"/>
            <w:noWrap/>
            <w:vAlign w:val="center"/>
          </w:tcPr>
          <w:p w:rsidR="00483224" w:rsidRPr="007362D0" w:rsidRDefault="00483224" w:rsidP="002A32A7">
            <w:pPr>
              <w:spacing w:after="0"/>
              <w:jc w:val="center"/>
              <w:rPr>
                <w:rFonts w:ascii="Cambria" w:hAnsi="Cambria" w:cstheme="minorHAnsi"/>
                <w:color w:val="000000"/>
              </w:rPr>
            </w:pPr>
            <w:r w:rsidRPr="007362D0">
              <w:rPr>
                <w:rFonts w:ascii="Cambria" w:hAnsi="Cambria" w:cstheme="minorHAnsi"/>
                <w:color w:val="000000"/>
              </w:rPr>
              <w:t>8 788</w:t>
            </w:r>
          </w:p>
        </w:tc>
        <w:tc>
          <w:tcPr>
            <w:tcW w:w="1052" w:type="dxa"/>
            <w:shd w:val="clear" w:color="auto" w:fill="auto"/>
            <w:noWrap/>
            <w:vAlign w:val="center"/>
          </w:tcPr>
          <w:p w:rsidR="00483224" w:rsidRPr="007362D0" w:rsidRDefault="00483224" w:rsidP="002A32A7">
            <w:pPr>
              <w:spacing w:after="0"/>
              <w:jc w:val="center"/>
              <w:rPr>
                <w:rFonts w:ascii="Cambria" w:hAnsi="Cambria" w:cstheme="minorHAnsi"/>
                <w:color w:val="000000"/>
              </w:rPr>
            </w:pPr>
            <w:r w:rsidRPr="007362D0">
              <w:rPr>
                <w:rFonts w:ascii="Cambria" w:hAnsi="Cambria" w:cstheme="minorHAnsi"/>
                <w:color w:val="000000"/>
              </w:rPr>
              <w:t>82 745</w:t>
            </w:r>
          </w:p>
        </w:tc>
        <w:tc>
          <w:tcPr>
            <w:tcW w:w="1156" w:type="dxa"/>
            <w:shd w:val="clear" w:color="auto" w:fill="auto"/>
            <w:noWrap/>
            <w:vAlign w:val="center"/>
          </w:tcPr>
          <w:p w:rsidR="00483224" w:rsidRPr="007362D0" w:rsidRDefault="00483224" w:rsidP="002A32A7">
            <w:pPr>
              <w:spacing w:after="0"/>
              <w:jc w:val="center"/>
              <w:rPr>
                <w:rFonts w:ascii="Cambria" w:hAnsi="Cambria" w:cstheme="minorHAnsi"/>
                <w:color w:val="000000"/>
              </w:rPr>
            </w:pPr>
            <w:r w:rsidRPr="007362D0">
              <w:rPr>
                <w:rFonts w:ascii="Cambria" w:hAnsi="Cambria" w:cstheme="minorHAnsi"/>
                <w:color w:val="000000"/>
              </w:rPr>
              <w:t>7 770</w:t>
            </w:r>
          </w:p>
        </w:tc>
        <w:tc>
          <w:tcPr>
            <w:tcW w:w="1052" w:type="dxa"/>
            <w:shd w:val="clear" w:color="auto" w:fill="auto"/>
            <w:noWrap/>
            <w:vAlign w:val="center"/>
          </w:tcPr>
          <w:p w:rsidR="00483224" w:rsidRPr="007362D0" w:rsidRDefault="00483224" w:rsidP="002A32A7">
            <w:pPr>
              <w:spacing w:after="0"/>
              <w:jc w:val="center"/>
              <w:rPr>
                <w:rFonts w:ascii="Cambria" w:hAnsi="Cambria" w:cstheme="minorHAnsi"/>
                <w:color w:val="000000"/>
              </w:rPr>
            </w:pPr>
            <w:r w:rsidRPr="007362D0">
              <w:rPr>
                <w:rFonts w:ascii="Cambria" w:hAnsi="Cambria" w:cstheme="minorHAnsi"/>
                <w:color w:val="000000"/>
              </w:rPr>
              <w:t>56 795</w:t>
            </w:r>
          </w:p>
        </w:tc>
      </w:tr>
      <w:tr w:rsidR="00483224" w:rsidRPr="00303196" w:rsidTr="002A32A7">
        <w:trPr>
          <w:trHeight w:val="20"/>
        </w:trPr>
        <w:tc>
          <w:tcPr>
            <w:tcW w:w="567" w:type="dxa"/>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4</w:t>
            </w:r>
          </w:p>
        </w:tc>
        <w:tc>
          <w:tcPr>
            <w:tcW w:w="1134" w:type="dxa"/>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sidRPr="000527ED">
              <w:rPr>
                <w:rFonts w:ascii="Cambria" w:hAnsi="Cambria" w:cstheme="minorHAnsi"/>
                <w:sz w:val="20"/>
                <w:szCs w:val="20"/>
              </w:rPr>
              <w:t>721499</w:t>
            </w:r>
          </w:p>
        </w:tc>
        <w:tc>
          <w:tcPr>
            <w:tcW w:w="3544" w:type="dxa"/>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0527ED">
              <w:rPr>
                <w:rFonts w:ascii="Cambria" w:hAnsi="Cambria" w:cstheme="minorHAnsi"/>
                <w:sz w:val="20"/>
                <w:szCs w:val="20"/>
              </w:rPr>
              <w:t>Прутки из железа или нелегированной стали, без дальнейшей обработки, кроме ковки, горячей прокатки, горячего волочения или горячего экструдирования, включая прутки, скрученные после прокатки, прочие</w:t>
            </w:r>
          </w:p>
        </w:tc>
        <w:tc>
          <w:tcPr>
            <w:tcW w:w="1052" w:type="dxa"/>
            <w:shd w:val="clear" w:color="auto" w:fill="auto"/>
            <w:noWrap/>
            <w:vAlign w:val="center"/>
          </w:tcPr>
          <w:p w:rsidR="00483224" w:rsidRPr="000527ED" w:rsidRDefault="00483224" w:rsidP="002A32A7">
            <w:pPr>
              <w:spacing w:after="0"/>
              <w:jc w:val="center"/>
              <w:rPr>
                <w:rFonts w:ascii="Cambria" w:hAnsi="Cambria" w:cstheme="minorHAnsi"/>
                <w:color w:val="000000"/>
              </w:rPr>
            </w:pPr>
            <w:r w:rsidRPr="000527ED">
              <w:rPr>
                <w:rFonts w:ascii="Cambria" w:hAnsi="Cambria" w:cstheme="minorHAnsi"/>
                <w:color w:val="000000"/>
              </w:rPr>
              <w:t>52 906</w:t>
            </w:r>
          </w:p>
        </w:tc>
        <w:tc>
          <w:tcPr>
            <w:tcW w:w="1052" w:type="dxa"/>
            <w:shd w:val="clear" w:color="auto" w:fill="auto"/>
            <w:noWrap/>
            <w:vAlign w:val="center"/>
          </w:tcPr>
          <w:p w:rsidR="00483224" w:rsidRPr="000527ED" w:rsidRDefault="00483224" w:rsidP="002A32A7">
            <w:pPr>
              <w:spacing w:after="0"/>
              <w:jc w:val="center"/>
              <w:rPr>
                <w:rFonts w:ascii="Cambria" w:hAnsi="Cambria" w:cstheme="minorHAnsi"/>
                <w:color w:val="000000"/>
              </w:rPr>
            </w:pPr>
            <w:r w:rsidRPr="000527ED">
              <w:rPr>
                <w:rFonts w:ascii="Cambria" w:hAnsi="Cambria" w:cstheme="minorHAnsi"/>
                <w:color w:val="000000"/>
              </w:rPr>
              <w:t>26 319</w:t>
            </w:r>
          </w:p>
        </w:tc>
        <w:tc>
          <w:tcPr>
            <w:tcW w:w="1156" w:type="dxa"/>
            <w:shd w:val="clear" w:color="auto" w:fill="auto"/>
            <w:noWrap/>
            <w:vAlign w:val="center"/>
          </w:tcPr>
          <w:p w:rsidR="00483224" w:rsidRPr="000527ED" w:rsidRDefault="00483224" w:rsidP="002A32A7">
            <w:pPr>
              <w:spacing w:after="0"/>
              <w:jc w:val="center"/>
              <w:rPr>
                <w:rFonts w:ascii="Cambria" w:hAnsi="Cambria" w:cstheme="minorHAnsi"/>
                <w:color w:val="000000"/>
              </w:rPr>
            </w:pPr>
            <w:r w:rsidRPr="000527ED">
              <w:rPr>
                <w:rFonts w:ascii="Cambria" w:hAnsi="Cambria" w:cstheme="minorHAnsi"/>
                <w:color w:val="000000"/>
              </w:rPr>
              <w:t>84 449</w:t>
            </w:r>
          </w:p>
        </w:tc>
        <w:tc>
          <w:tcPr>
            <w:tcW w:w="1052" w:type="dxa"/>
            <w:shd w:val="clear" w:color="auto" w:fill="auto"/>
            <w:noWrap/>
            <w:vAlign w:val="center"/>
          </w:tcPr>
          <w:p w:rsidR="00483224" w:rsidRPr="000527ED" w:rsidRDefault="00483224" w:rsidP="002A32A7">
            <w:pPr>
              <w:spacing w:after="0"/>
              <w:jc w:val="center"/>
              <w:rPr>
                <w:rFonts w:ascii="Cambria" w:hAnsi="Cambria" w:cstheme="minorHAnsi"/>
                <w:color w:val="000000"/>
              </w:rPr>
            </w:pPr>
            <w:r w:rsidRPr="000527ED">
              <w:rPr>
                <w:rFonts w:ascii="Cambria" w:hAnsi="Cambria" w:cstheme="minorHAnsi"/>
                <w:color w:val="000000"/>
              </w:rPr>
              <w:t>50 670</w:t>
            </w:r>
          </w:p>
        </w:tc>
      </w:tr>
      <w:tr w:rsidR="00483224" w:rsidRPr="00303196" w:rsidTr="002A32A7">
        <w:trPr>
          <w:trHeight w:val="20"/>
        </w:trPr>
        <w:tc>
          <w:tcPr>
            <w:tcW w:w="567" w:type="dxa"/>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5</w:t>
            </w:r>
          </w:p>
        </w:tc>
        <w:tc>
          <w:tcPr>
            <w:tcW w:w="1134" w:type="dxa"/>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Pr>
                <w:rFonts w:ascii="Cambria" w:hAnsi="Cambria" w:cstheme="minorHAnsi"/>
                <w:sz w:val="20"/>
                <w:szCs w:val="20"/>
              </w:rPr>
              <w:t>730890</w:t>
            </w:r>
          </w:p>
        </w:tc>
        <w:tc>
          <w:tcPr>
            <w:tcW w:w="3544" w:type="dxa"/>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603C80">
              <w:rPr>
                <w:rFonts w:ascii="Cambria" w:hAnsi="Cambria" w:cstheme="minorHAnsi"/>
                <w:sz w:val="20"/>
                <w:szCs w:val="20"/>
              </w:rPr>
              <w:t xml:space="preserve">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w:t>
            </w:r>
            <w:r w:rsidRPr="00603C80">
              <w:rPr>
                <w:rFonts w:ascii="Cambria" w:hAnsi="Cambria" w:cstheme="minorHAnsi"/>
                <w:sz w:val="20"/>
                <w:szCs w:val="20"/>
              </w:rPr>
              <w:lastRenderedPageBreak/>
              <w:t>использования в металлоконструкциях: прочие:</w:t>
            </w:r>
          </w:p>
        </w:tc>
        <w:tc>
          <w:tcPr>
            <w:tcW w:w="1052" w:type="dxa"/>
            <w:shd w:val="clear" w:color="auto" w:fill="auto"/>
            <w:noWrap/>
            <w:vAlign w:val="center"/>
          </w:tcPr>
          <w:p w:rsidR="00483224" w:rsidRPr="00603C80" w:rsidRDefault="00483224" w:rsidP="002A32A7">
            <w:pPr>
              <w:spacing w:after="0"/>
              <w:jc w:val="center"/>
              <w:rPr>
                <w:rFonts w:ascii="Cambria" w:hAnsi="Cambria" w:cstheme="minorHAnsi"/>
                <w:color w:val="000000"/>
              </w:rPr>
            </w:pPr>
            <w:r w:rsidRPr="00603C80">
              <w:rPr>
                <w:rFonts w:ascii="Cambria" w:hAnsi="Cambria" w:cstheme="minorHAnsi"/>
                <w:color w:val="000000"/>
              </w:rPr>
              <w:lastRenderedPageBreak/>
              <w:t>25 012</w:t>
            </w:r>
          </w:p>
        </w:tc>
        <w:tc>
          <w:tcPr>
            <w:tcW w:w="1052" w:type="dxa"/>
            <w:shd w:val="clear" w:color="auto" w:fill="auto"/>
            <w:noWrap/>
            <w:vAlign w:val="center"/>
          </w:tcPr>
          <w:p w:rsidR="00483224" w:rsidRPr="00603C80" w:rsidRDefault="00483224" w:rsidP="002A32A7">
            <w:pPr>
              <w:spacing w:after="0"/>
              <w:jc w:val="center"/>
              <w:rPr>
                <w:rFonts w:ascii="Cambria" w:hAnsi="Cambria" w:cstheme="minorHAnsi"/>
                <w:color w:val="000000"/>
              </w:rPr>
            </w:pPr>
            <w:r w:rsidRPr="00603C80">
              <w:rPr>
                <w:rFonts w:ascii="Cambria" w:hAnsi="Cambria" w:cstheme="minorHAnsi"/>
                <w:color w:val="000000"/>
              </w:rPr>
              <w:t>85 427</w:t>
            </w:r>
          </w:p>
        </w:tc>
        <w:tc>
          <w:tcPr>
            <w:tcW w:w="1156" w:type="dxa"/>
            <w:shd w:val="clear" w:color="auto" w:fill="auto"/>
            <w:noWrap/>
            <w:vAlign w:val="center"/>
          </w:tcPr>
          <w:p w:rsidR="00483224" w:rsidRPr="00603C80" w:rsidRDefault="00483224" w:rsidP="002A32A7">
            <w:pPr>
              <w:spacing w:after="0"/>
              <w:jc w:val="center"/>
              <w:rPr>
                <w:rFonts w:ascii="Cambria" w:hAnsi="Cambria" w:cstheme="minorHAnsi"/>
                <w:color w:val="000000"/>
              </w:rPr>
            </w:pPr>
            <w:r w:rsidRPr="00603C80">
              <w:rPr>
                <w:rFonts w:ascii="Cambria" w:hAnsi="Cambria" w:cstheme="minorHAnsi"/>
                <w:color w:val="000000"/>
              </w:rPr>
              <w:t>19 381</w:t>
            </w:r>
          </w:p>
        </w:tc>
        <w:tc>
          <w:tcPr>
            <w:tcW w:w="1052" w:type="dxa"/>
            <w:shd w:val="clear" w:color="auto" w:fill="auto"/>
            <w:noWrap/>
            <w:vAlign w:val="center"/>
          </w:tcPr>
          <w:p w:rsidR="00483224" w:rsidRPr="00603C80" w:rsidRDefault="00483224" w:rsidP="002A32A7">
            <w:pPr>
              <w:spacing w:after="0"/>
              <w:jc w:val="center"/>
              <w:rPr>
                <w:rFonts w:ascii="Cambria" w:hAnsi="Cambria" w:cstheme="minorHAnsi"/>
                <w:color w:val="000000"/>
              </w:rPr>
            </w:pPr>
            <w:r w:rsidRPr="00603C80">
              <w:rPr>
                <w:rFonts w:ascii="Cambria" w:hAnsi="Cambria" w:cstheme="minorHAnsi"/>
                <w:color w:val="000000"/>
              </w:rPr>
              <w:t>48 314</w:t>
            </w:r>
          </w:p>
        </w:tc>
      </w:tr>
      <w:tr w:rsidR="00483224" w:rsidRPr="00303196" w:rsidTr="002A32A7">
        <w:trPr>
          <w:trHeight w:val="20"/>
        </w:trPr>
        <w:tc>
          <w:tcPr>
            <w:tcW w:w="567" w:type="dxa"/>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6</w:t>
            </w:r>
          </w:p>
        </w:tc>
        <w:tc>
          <w:tcPr>
            <w:tcW w:w="1134" w:type="dxa"/>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sidRPr="00303196">
              <w:rPr>
                <w:rFonts w:ascii="Cambria" w:hAnsi="Cambria" w:cstheme="minorHAnsi"/>
                <w:sz w:val="20"/>
                <w:szCs w:val="20"/>
              </w:rPr>
              <w:t>720720</w:t>
            </w:r>
          </w:p>
        </w:tc>
        <w:tc>
          <w:tcPr>
            <w:tcW w:w="3544" w:type="dxa"/>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303196">
              <w:rPr>
                <w:rFonts w:ascii="Cambria" w:hAnsi="Cambria" w:cstheme="minorHAnsi"/>
                <w:sz w:val="20"/>
                <w:szCs w:val="20"/>
              </w:rPr>
              <w:t>Полуфабрикаты из железа или нелегированной стали, содержащие менее 0,25 мас.% углерода</w:t>
            </w:r>
          </w:p>
        </w:tc>
        <w:tc>
          <w:tcPr>
            <w:tcW w:w="1052" w:type="dxa"/>
            <w:shd w:val="clear" w:color="auto" w:fill="auto"/>
            <w:noWrap/>
            <w:vAlign w:val="bottom"/>
          </w:tcPr>
          <w:p w:rsidR="00483224" w:rsidRPr="00603C80" w:rsidRDefault="00483224" w:rsidP="002A32A7">
            <w:pPr>
              <w:spacing w:after="0"/>
              <w:jc w:val="center"/>
              <w:rPr>
                <w:rFonts w:ascii="Cambria" w:hAnsi="Cambria" w:cstheme="minorHAnsi"/>
                <w:color w:val="000000"/>
              </w:rPr>
            </w:pPr>
            <w:r w:rsidRPr="00603C80">
              <w:rPr>
                <w:rFonts w:ascii="Cambria" w:hAnsi="Cambria" w:cstheme="minorHAnsi"/>
                <w:color w:val="000000"/>
              </w:rPr>
              <w:t>57 753</w:t>
            </w:r>
          </w:p>
        </w:tc>
        <w:tc>
          <w:tcPr>
            <w:tcW w:w="1052" w:type="dxa"/>
            <w:shd w:val="clear" w:color="auto" w:fill="auto"/>
            <w:noWrap/>
            <w:vAlign w:val="bottom"/>
          </w:tcPr>
          <w:p w:rsidR="00483224" w:rsidRPr="00603C80" w:rsidRDefault="00483224" w:rsidP="002A32A7">
            <w:pPr>
              <w:spacing w:after="0"/>
              <w:jc w:val="center"/>
              <w:rPr>
                <w:rFonts w:ascii="Cambria" w:hAnsi="Cambria" w:cstheme="minorHAnsi"/>
                <w:color w:val="000000"/>
              </w:rPr>
            </w:pPr>
            <w:r w:rsidRPr="00603C80">
              <w:rPr>
                <w:rFonts w:ascii="Cambria" w:hAnsi="Cambria" w:cstheme="minorHAnsi"/>
                <w:color w:val="000000"/>
              </w:rPr>
              <w:t>27 240</w:t>
            </w:r>
          </w:p>
        </w:tc>
        <w:tc>
          <w:tcPr>
            <w:tcW w:w="1156" w:type="dxa"/>
            <w:shd w:val="clear" w:color="auto" w:fill="auto"/>
            <w:noWrap/>
            <w:vAlign w:val="bottom"/>
          </w:tcPr>
          <w:p w:rsidR="00483224" w:rsidRPr="00603C80" w:rsidRDefault="00483224" w:rsidP="002A32A7">
            <w:pPr>
              <w:spacing w:after="0"/>
              <w:jc w:val="center"/>
              <w:rPr>
                <w:rFonts w:ascii="Cambria" w:hAnsi="Cambria" w:cstheme="minorHAnsi"/>
                <w:color w:val="000000"/>
              </w:rPr>
            </w:pPr>
            <w:r w:rsidRPr="00603C80">
              <w:rPr>
                <w:rFonts w:ascii="Cambria" w:hAnsi="Cambria" w:cstheme="minorHAnsi"/>
                <w:color w:val="000000"/>
              </w:rPr>
              <w:t>68 975</w:t>
            </w:r>
          </w:p>
        </w:tc>
        <w:tc>
          <w:tcPr>
            <w:tcW w:w="1052" w:type="dxa"/>
            <w:shd w:val="clear" w:color="auto" w:fill="auto"/>
            <w:noWrap/>
            <w:vAlign w:val="bottom"/>
          </w:tcPr>
          <w:p w:rsidR="00483224" w:rsidRPr="00603C80" w:rsidRDefault="00483224" w:rsidP="002A32A7">
            <w:pPr>
              <w:spacing w:after="0"/>
              <w:jc w:val="center"/>
              <w:rPr>
                <w:rFonts w:ascii="Cambria" w:hAnsi="Cambria" w:cstheme="minorHAnsi"/>
                <w:color w:val="000000"/>
              </w:rPr>
            </w:pPr>
            <w:r w:rsidRPr="00603C80">
              <w:rPr>
                <w:rFonts w:ascii="Cambria" w:hAnsi="Cambria" w:cstheme="minorHAnsi"/>
                <w:color w:val="000000"/>
              </w:rPr>
              <w:t>40 273</w:t>
            </w:r>
          </w:p>
        </w:tc>
      </w:tr>
      <w:tr w:rsidR="00483224" w:rsidRPr="00303196" w:rsidTr="002A32A7">
        <w:trPr>
          <w:trHeight w:val="20"/>
        </w:trPr>
        <w:tc>
          <w:tcPr>
            <w:tcW w:w="567" w:type="dxa"/>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7</w:t>
            </w:r>
          </w:p>
        </w:tc>
        <w:tc>
          <w:tcPr>
            <w:tcW w:w="1134" w:type="dxa"/>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Pr>
                <w:rFonts w:ascii="Cambria" w:hAnsi="Cambria" w:cstheme="minorHAnsi"/>
                <w:sz w:val="20"/>
                <w:szCs w:val="20"/>
              </w:rPr>
              <w:t>721650</w:t>
            </w:r>
          </w:p>
        </w:tc>
        <w:tc>
          <w:tcPr>
            <w:tcW w:w="3544" w:type="dxa"/>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4E41E7">
              <w:rPr>
                <w:rFonts w:ascii="Cambria" w:hAnsi="Cambria" w:cstheme="minorHAnsi"/>
                <w:sz w:val="20"/>
                <w:szCs w:val="20"/>
              </w:rPr>
              <w:t>Уголки, фасонные и специальные профили, без дальнейшей обработки, кроме горячей прокатки, горячего волоче</w:t>
            </w:r>
            <w:r>
              <w:rPr>
                <w:rFonts w:ascii="Cambria" w:hAnsi="Cambria" w:cstheme="minorHAnsi"/>
                <w:sz w:val="20"/>
                <w:szCs w:val="20"/>
              </w:rPr>
              <w:t>ния или экструдирования, прочие</w:t>
            </w:r>
          </w:p>
        </w:tc>
        <w:tc>
          <w:tcPr>
            <w:tcW w:w="1052" w:type="dxa"/>
            <w:shd w:val="clear" w:color="auto" w:fill="auto"/>
            <w:noWrap/>
            <w:vAlign w:val="center"/>
          </w:tcPr>
          <w:p w:rsidR="00483224" w:rsidRPr="004E41E7" w:rsidRDefault="00483224" w:rsidP="002A32A7">
            <w:pPr>
              <w:spacing w:after="0"/>
              <w:jc w:val="center"/>
              <w:rPr>
                <w:rFonts w:ascii="Cambria" w:hAnsi="Cambria" w:cstheme="minorHAnsi"/>
                <w:color w:val="000000"/>
              </w:rPr>
            </w:pPr>
            <w:r w:rsidRPr="004E41E7">
              <w:rPr>
                <w:rFonts w:ascii="Cambria" w:hAnsi="Cambria" w:cstheme="minorHAnsi"/>
                <w:color w:val="000000"/>
              </w:rPr>
              <w:t>37 262</w:t>
            </w:r>
          </w:p>
        </w:tc>
        <w:tc>
          <w:tcPr>
            <w:tcW w:w="1052" w:type="dxa"/>
            <w:shd w:val="clear" w:color="auto" w:fill="auto"/>
            <w:noWrap/>
            <w:vAlign w:val="center"/>
          </w:tcPr>
          <w:p w:rsidR="00483224" w:rsidRPr="004E41E7" w:rsidRDefault="00483224" w:rsidP="002A32A7">
            <w:pPr>
              <w:spacing w:after="0"/>
              <w:jc w:val="center"/>
              <w:rPr>
                <w:rFonts w:ascii="Cambria" w:hAnsi="Cambria" w:cstheme="minorHAnsi"/>
                <w:color w:val="000000"/>
              </w:rPr>
            </w:pPr>
            <w:r w:rsidRPr="004E41E7">
              <w:rPr>
                <w:rFonts w:ascii="Cambria" w:hAnsi="Cambria" w:cstheme="minorHAnsi"/>
                <w:color w:val="000000"/>
              </w:rPr>
              <w:t>25 240</w:t>
            </w:r>
          </w:p>
        </w:tc>
        <w:tc>
          <w:tcPr>
            <w:tcW w:w="1156" w:type="dxa"/>
            <w:shd w:val="clear" w:color="auto" w:fill="auto"/>
            <w:noWrap/>
            <w:vAlign w:val="center"/>
          </w:tcPr>
          <w:p w:rsidR="00483224" w:rsidRPr="004E41E7" w:rsidRDefault="00483224" w:rsidP="002A32A7">
            <w:pPr>
              <w:spacing w:after="0"/>
              <w:jc w:val="center"/>
              <w:rPr>
                <w:rFonts w:ascii="Cambria" w:hAnsi="Cambria" w:cstheme="minorHAnsi"/>
                <w:color w:val="000000"/>
              </w:rPr>
            </w:pPr>
            <w:r w:rsidRPr="004E41E7">
              <w:rPr>
                <w:rFonts w:ascii="Cambria" w:hAnsi="Cambria" w:cstheme="minorHAnsi"/>
                <w:color w:val="000000"/>
              </w:rPr>
              <w:t>47 532</w:t>
            </w:r>
          </w:p>
        </w:tc>
        <w:tc>
          <w:tcPr>
            <w:tcW w:w="1052" w:type="dxa"/>
            <w:shd w:val="clear" w:color="auto" w:fill="auto"/>
            <w:noWrap/>
            <w:vAlign w:val="center"/>
          </w:tcPr>
          <w:p w:rsidR="00483224" w:rsidRPr="004E41E7" w:rsidRDefault="00483224" w:rsidP="002A32A7">
            <w:pPr>
              <w:spacing w:after="0"/>
              <w:jc w:val="center"/>
              <w:rPr>
                <w:rFonts w:ascii="Cambria" w:hAnsi="Cambria" w:cstheme="minorHAnsi"/>
                <w:color w:val="000000"/>
              </w:rPr>
            </w:pPr>
            <w:r w:rsidRPr="004E41E7">
              <w:rPr>
                <w:rFonts w:ascii="Cambria" w:hAnsi="Cambria" w:cstheme="minorHAnsi"/>
                <w:color w:val="000000"/>
              </w:rPr>
              <w:t>29 155</w:t>
            </w:r>
          </w:p>
        </w:tc>
      </w:tr>
      <w:tr w:rsidR="00483224" w:rsidRPr="00303196" w:rsidTr="002A32A7">
        <w:trPr>
          <w:trHeight w:val="20"/>
        </w:trPr>
        <w:tc>
          <w:tcPr>
            <w:tcW w:w="567" w:type="dxa"/>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8</w:t>
            </w:r>
          </w:p>
        </w:tc>
        <w:tc>
          <w:tcPr>
            <w:tcW w:w="1134" w:type="dxa"/>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Pr>
                <w:rFonts w:ascii="Cambria" w:hAnsi="Cambria" w:cstheme="minorHAnsi"/>
                <w:sz w:val="20"/>
                <w:szCs w:val="20"/>
              </w:rPr>
              <w:t>730439</w:t>
            </w:r>
          </w:p>
        </w:tc>
        <w:tc>
          <w:tcPr>
            <w:tcW w:w="3544" w:type="dxa"/>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4E41E7">
              <w:rPr>
                <w:rFonts w:ascii="Cambria" w:hAnsi="Cambria" w:cstheme="minorHAnsi"/>
                <w:sz w:val="20"/>
                <w:szCs w:val="20"/>
              </w:rPr>
              <w:t>Трубы, трубки и профили полые, бесшовные, из черных металлов (кроме чугунного литья)</w:t>
            </w:r>
            <w:r>
              <w:rPr>
                <w:rFonts w:ascii="Cambria" w:hAnsi="Cambria" w:cstheme="minorHAnsi"/>
                <w:sz w:val="20"/>
                <w:szCs w:val="20"/>
              </w:rPr>
              <w:t>, прочие</w:t>
            </w:r>
          </w:p>
        </w:tc>
        <w:tc>
          <w:tcPr>
            <w:tcW w:w="1052" w:type="dxa"/>
            <w:shd w:val="clear" w:color="auto" w:fill="auto"/>
            <w:noWrap/>
            <w:vAlign w:val="center"/>
          </w:tcPr>
          <w:p w:rsidR="00483224" w:rsidRPr="004E41E7" w:rsidRDefault="00483224" w:rsidP="002A32A7">
            <w:pPr>
              <w:spacing w:after="0"/>
              <w:jc w:val="center"/>
              <w:rPr>
                <w:rFonts w:ascii="Cambria" w:hAnsi="Cambria" w:cstheme="minorHAnsi"/>
                <w:color w:val="000000"/>
              </w:rPr>
            </w:pPr>
            <w:r w:rsidRPr="004E41E7">
              <w:rPr>
                <w:rFonts w:ascii="Cambria" w:hAnsi="Cambria" w:cstheme="minorHAnsi"/>
                <w:color w:val="000000"/>
              </w:rPr>
              <w:t>32 798</w:t>
            </w:r>
          </w:p>
        </w:tc>
        <w:tc>
          <w:tcPr>
            <w:tcW w:w="1052" w:type="dxa"/>
            <w:shd w:val="clear" w:color="auto" w:fill="auto"/>
            <w:noWrap/>
            <w:vAlign w:val="center"/>
          </w:tcPr>
          <w:p w:rsidR="00483224" w:rsidRPr="004E41E7" w:rsidRDefault="00483224" w:rsidP="002A32A7">
            <w:pPr>
              <w:spacing w:after="0"/>
              <w:jc w:val="center"/>
              <w:rPr>
                <w:rFonts w:ascii="Cambria" w:hAnsi="Cambria" w:cstheme="minorHAnsi"/>
                <w:color w:val="000000"/>
              </w:rPr>
            </w:pPr>
            <w:r w:rsidRPr="004E41E7">
              <w:rPr>
                <w:rFonts w:ascii="Cambria" w:hAnsi="Cambria" w:cstheme="minorHAnsi"/>
                <w:color w:val="000000"/>
              </w:rPr>
              <w:t>36 607</w:t>
            </w:r>
          </w:p>
        </w:tc>
        <w:tc>
          <w:tcPr>
            <w:tcW w:w="1156" w:type="dxa"/>
            <w:shd w:val="clear" w:color="auto" w:fill="auto"/>
            <w:noWrap/>
            <w:vAlign w:val="center"/>
          </w:tcPr>
          <w:p w:rsidR="00483224" w:rsidRPr="004E41E7" w:rsidRDefault="00483224" w:rsidP="002A32A7">
            <w:pPr>
              <w:spacing w:after="0"/>
              <w:jc w:val="center"/>
              <w:rPr>
                <w:rFonts w:ascii="Cambria" w:hAnsi="Cambria" w:cstheme="minorHAnsi"/>
                <w:color w:val="000000"/>
              </w:rPr>
            </w:pPr>
            <w:r w:rsidRPr="004E41E7">
              <w:rPr>
                <w:rFonts w:ascii="Cambria" w:hAnsi="Cambria" w:cstheme="minorHAnsi"/>
                <w:color w:val="000000"/>
              </w:rPr>
              <w:t>40 138</w:t>
            </w:r>
          </w:p>
        </w:tc>
        <w:tc>
          <w:tcPr>
            <w:tcW w:w="1052" w:type="dxa"/>
            <w:shd w:val="clear" w:color="auto" w:fill="auto"/>
            <w:noWrap/>
            <w:vAlign w:val="center"/>
          </w:tcPr>
          <w:p w:rsidR="00483224" w:rsidRPr="004E41E7" w:rsidRDefault="00483224" w:rsidP="002A32A7">
            <w:pPr>
              <w:spacing w:after="0"/>
              <w:jc w:val="center"/>
              <w:rPr>
                <w:rFonts w:ascii="Cambria" w:hAnsi="Cambria" w:cstheme="minorHAnsi"/>
                <w:color w:val="000000"/>
              </w:rPr>
            </w:pPr>
            <w:r w:rsidRPr="004E41E7">
              <w:rPr>
                <w:rFonts w:ascii="Cambria" w:hAnsi="Cambria" w:cstheme="minorHAnsi"/>
                <w:color w:val="000000"/>
              </w:rPr>
              <w:t>23 186</w:t>
            </w:r>
          </w:p>
        </w:tc>
      </w:tr>
      <w:tr w:rsidR="00483224" w:rsidRPr="00303196" w:rsidTr="002A32A7">
        <w:trPr>
          <w:trHeight w:val="20"/>
        </w:trPr>
        <w:tc>
          <w:tcPr>
            <w:tcW w:w="567" w:type="dxa"/>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9</w:t>
            </w:r>
          </w:p>
        </w:tc>
        <w:tc>
          <w:tcPr>
            <w:tcW w:w="1134" w:type="dxa"/>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sidRPr="00303196">
              <w:rPr>
                <w:rFonts w:ascii="Cambria" w:hAnsi="Cambria" w:cstheme="minorHAnsi"/>
                <w:sz w:val="20"/>
                <w:szCs w:val="20"/>
              </w:rPr>
              <w:t>721049</w:t>
            </w:r>
          </w:p>
        </w:tc>
        <w:tc>
          <w:tcPr>
            <w:tcW w:w="3544" w:type="dxa"/>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303196">
              <w:rPr>
                <w:rFonts w:ascii="Cambria" w:hAnsi="Cambria" w:cstheme="minorHAnsi"/>
                <w:sz w:val="20"/>
                <w:szCs w:val="20"/>
              </w:rPr>
              <w:t>Прокат плоский из железа или нелегированной стали шириной 600 мм или более, оцинкованный, прочий</w:t>
            </w:r>
          </w:p>
        </w:tc>
        <w:tc>
          <w:tcPr>
            <w:tcW w:w="1052" w:type="dxa"/>
            <w:shd w:val="clear" w:color="auto" w:fill="auto"/>
            <w:noWrap/>
            <w:vAlign w:val="center"/>
          </w:tcPr>
          <w:p w:rsidR="00483224" w:rsidRPr="002E1C16" w:rsidRDefault="00483224" w:rsidP="002A32A7">
            <w:pPr>
              <w:spacing w:after="0"/>
              <w:jc w:val="center"/>
              <w:rPr>
                <w:rFonts w:ascii="Cambria" w:hAnsi="Cambria" w:cstheme="minorHAnsi"/>
                <w:color w:val="000000"/>
              </w:rPr>
            </w:pPr>
            <w:r w:rsidRPr="002E1C16">
              <w:rPr>
                <w:rFonts w:ascii="Cambria" w:hAnsi="Cambria" w:cstheme="minorHAnsi"/>
                <w:color w:val="000000"/>
              </w:rPr>
              <w:t>20 739</w:t>
            </w:r>
          </w:p>
        </w:tc>
        <w:tc>
          <w:tcPr>
            <w:tcW w:w="1052" w:type="dxa"/>
            <w:shd w:val="clear" w:color="auto" w:fill="auto"/>
            <w:noWrap/>
            <w:vAlign w:val="center"/>
          </w:tcPr>
          <w:p w:rsidR="00483224" w:rsidRPr="002E1C16" w:rsidRDefault="00483224" w:rsidP="002A32A7">
            <w:pPr>
              <w:spacing w:after="0"/>
              <w:jc w:val="center"/>
              <w:rPr>
                <w:rFonts w:ascii="Cambria" w:hAnsi="Cambria" w:cstheme="minorHAnsi"/>
                <w:color w:val="000000"/>
              </w:rPr>
            </w:pPr>
            <w:r w:rsidRPr="002E1C16">
              <w:rPr>
                <w:rFonts w:ascii="Cambria" w:hAnsi="Cambria" w:cstheme="minorHAnsi"/>
                <w:color w:val="000000"/>
              </w:rPr>
              <w:t>13 926</w:t>
            </w:r>
          </w:p>
        </w:tc>
        <w:tc>
          <w:tcPr>
            <w:tcW w:w="1156" w:type="dxa"/>
            <w:shd w:val="clear" w:color="auto" w:fill="auto"/>
            <w:noWrap/>
            <w:vAlign w:val="center"/>
          </w:tcPr>
          <w:p w:rsidR="00483224" w:rsidRPr="002E1C16" w:rsidRDefault="00483224" w:rsidP="002A32A7">
            <w:pPr>
              <w:spacing w:after="0"/>
              <w:jc w:val="center"/>
              <w:rPr>
                <w:rFonts w:ascii="Cambria" w:hAnsi="Cambria" w:cstheme="minorHAnsi"/>
                <w:color w:val="000000"/>
              </w:rPr>
            </w:pPr>
            <w:r w:rsidRPr="002E1C16">
              <w:rPr>
                <w:rFonts w:ascii="Cambria" w:hAnsi="Cambria" w:cstheme="minorHAnsi"/>
                <w:color w:val="000000"/>
              </w:rPr>
              <w:t>22 268</w:t>
            </w:r>
          </w:p>
        </w:tc>
        <w:tc>
          <w:tcPr>
            <w:tcW w:w="1052" w:type="dxa"/>
            <w:shd w:val="clear" w:color="auto" w:fill="auto"/>
            <w:noWrap/>
            <w:vAlign w:val="center"/>
          </w:tcPr>
          <w:p w:rsidR="00483224" w:rsidRPr="002E1C16" w:rsidRDefault="00483224" w:rsidP="002A32A7">
            <w:pPr>
              <w:spacing w:after="0"/>
              <w:jc w:val="center"/>
              <w:rPr>
                <w:rFonts w:ascii="Cambria" w:hAnsi="Cambria" w:cstheme="minorHAnsi"/>
                <w:color w:val="000000"/>
              </w:rPr>
            </w:pPr>
            <w:r w:rsidRPr="002E1C16">
              <w:rPr>
                <w:rFonts w:ascii="Cambria" w:hAnsi="Cambria" w:cstheme="minorHAnsi"/>
                <w:color w:val="000000"/>
              </w:rPr>
              <w:t>22 685</w:t>
            </w:r>
          </w:p>
        </w:tc>
      </w:tr>
      <w:tr w:rsidR="00483224" w:rsidRPr="00303196" w:rsidTr="002A32A7">
        <w:trPr>
          <w:trHeight w:val="20"/>
        </w:trPr>
        <w:tc>
          <w:tcPr>
            <w:tcW w:w="567" w:type="dxa"/>
            <w:shd w:val="clear" w:color="auto" w:fill="auto"/>
            <w:noWrap/>
            <w:vAlign w:val="center"/>
          </w:tcPr>
          <w:p w:rsidR="00483224" w:rsidRPr="00303196"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10</w:t>
            </w:r>
          </w:p>
        </w:tc>
        <w:tc>
          <w:tcPr>
            <w:tcW w:w="1134" w:type="dxa"/>
            <w:shd w:val="clear" w:color="auto" w:fill="auto"/>
            <w:vAlign w:val="center"/>
          </w:tcPr>
          <w:p w:rsidR="00483224" w:rsidRPr="00303196" w:rsidRDefault="00483224" w:rsidP="002A32A7">
            <w:pPr>
              <w:spacing w:after="0" w:line="240" w:lineRule="auto"/>
              <w:jc w:val="center"/>
              <w:rPr>
                <w:rFonts w:ascii="Cambria" w:hAnsi="Cambria" w:cstheme="minorHAnsi"/>
                <w:sz w:val="20"/>
                <w:szCs w:val="20"/>
              </w:rPr>
            </w:pPr>
            <w:r w:rsidRPr="002E1C16">
              <w:rPr>
                <w:rFonts w:ascii="Cambria" w:hAnsi="Cambria" w:cstheme="minorHAnsi"/>
                <w:sz w:val="20"/>
                <w:szCs w:val="20"/>
              </w:rPr>
              <w:t>721391</w:t>
            </w:r>
          </w:p>
        </w:tc>
        <w:tc>
          <w:tcPr>
            <w:tcW w:w="3544" w:type="dxa"/>
            <w:shd w:val="clear" w:color="auto" w:fill="auto"/>
            <w:vAlign w:val="center"/>
          </w:tcPr>
          <w:p w:rsidR="00483224" w:rsidRPr="00303196" w:rsidRDefault="00483224" w:rsidP="002A32A7">
            <w:pPr>
              <w:spacing w:after="0" w:line="240" w:lineRule="auto"/>
              <w:rPr>
                <w:rFonts w:ascii="Cambria" w:hAnsi="Cambria" w:cstheme="minorHAnsi"/>
                <w:sz w:val="20"/>
                <w:szCs w:val="20"/>
              </w:rPr>
            </w:pPr>
            <w:r w:rsidRPr="00AB1B68">
              <w:rPr>
                <w:rFonts w:ascii="Cambria" w:hAnsi="Cambria" w:cstheme="minorHAnsi"/>
                <w:sz w:val="20"/>
                <w:szCs w:val="20"/>
              </w:rPr>
              <w:t>Прутки горячекатаные в свободно смотанных бухтах из железа или нелегированной стали</w:t>
            </w:r>
            <w:r>
              <w:rPr>
                <w:rFonts w:ascii="Cambria" w:hAnsi="Cambria" w:cstheme="minorHAnsi"/>
                <w:sz w:val="20"/>
                <w:szCs w:val="20"/>
              </w:rPr>
              <w:t xml:space="preserve"> </w:t>
            </w:r>
            <w:r w:rsidRPr="00AB1B68">
              <w:rPr>
                <w:rFonts w:ascii="Cambria" w:hAnsi="Cambria" w:cstheme="minorHAnsi"/>
                <w:sz w:val="20"/>
                <w:szCs w:val="20"/>
              </w:rPr>
              <w:t>прочие</w:t>
            </w:r>
            <w:r>
              <w:rPr>
                <w:rFonts w:ascii="Cambria" w:hAnsi="Cambria" w:cstheme="minorHAnsi"/>
                <w:sz w:val="20"/>
                <w:szCs w:val="20"/>
              </w:rPr>
              <w:t xml:space="preserve"> </w:t>
            </w:r>
            <w:r w:rsidRPr="00AB1B68">
              <w:rPr>
                <w:rFonts w:ascii="Cambria" w:hAnsi="Cambria" w:cstheme="minorHAnsi"/>
                <w:sz w:val="20"/>
                <w:szCs w:val="20"/>
              </w:rPr>
              <w:t>круглого сечения диаметром менее 14 мм:</w:t>
            </w:r>
          </w:p>
        </w:tc>
        <w:tc>
          <w:tcPr>
            <w:tcW w:w="1052" w:type="dxa"/>
            <w:shd w:val="clear" w:color="auto" w:fill="auto"/>
            <w:noWrap/>
            <w:vAlign w:val="center"/>
          </w:tcPr>
          <w:p w:rsidR="00483224" w:rsidRPr="00AB1B68" w:rsidRDefault="00483224" w:rsidP="002A32A7">
            <w:pPr>
              <w:spacing w:after="0"/>
              <w:jc w:val="center"/>
              <w:rPr>
                <w:rFonts w:ascii="Cambria" w:hAnsi="Cambria" w:cstheme="minorHAnsi"/>
                <w:color w:val="000000"/>
              </w:rPr>
            </w:pPr>
            <w:r w:rsidRPr="00AB1B68">
              <w:rPr>
                <w:rFonts w:ascii="Cambria" w:hAnsi="Cambria" w:cstheme="minorHAnsi"/>
                <w:color w:val="000000"/>
              </w:rPr>
              <w:t>28 963</w:t>
            </w:r>
          </w:p>
        </w:tc>
        <w:tc>
          <w:tcPr>
            <w:tcW w:w="1052" w:type="dxa"/>
            <w:shd w:val="clear" w:color="auto" w:fill="auto"/>
            <w:noWrap/>
            <w:vAlign w:val="center"/>
          </w:tcPr>
          <w:p w:rsidR="00483224" w:rsidRPr="00AB1B68" w:rsidRDefault="00483224" w:rsidP="002A32A7">
            <w:pPr>
              <w:spacing w:after="0"/>
              <w:jc w:val="center"/>
              <w:rPr>
                <w:rFonts w:ascii="Cambria" w:hAnsi="Cambria" w:cstheme="minorHAnsi"/>
                <w:color w:val="000000"/>
              </w:rPr>
            </w:pPr>
            <w:r w:rsidRPr="00AB1B68">
              <w:rPr>
                <w:rFonts w:ascii="Cambria" w:hAnsi="Cambria" w:cstheme="minorHAnsi"/>
                <w:color w:val="000000"/>
              </w:rPr>
              <w:t>12 851</w:t>
            </w:r>
          </w:p>
        </w:tc>
        <w:tc>
          <w:tcPr>
            <w:tcW w:w="1156" w:type="dxa"/>
            <w:shd w:val="clear" w:color="auto" w:fill="auto"/>
            <w:noWrap/>
            <w:vAlign w:val="center"/>
          </w:tcPr>
          <w:p w:rsidR="00483224" w:rsidRPr="00AB1B68" w:rsidRDefault="00483224" w:rsidP="002A32A7">
            <w:pPr>
              <w:spacing w:after="0"/>
              <w:jc w:val="center"/>
              <w:rPr>
                <w:rFonts w:ascii="Cambria" w:hAnsi="Cambria" w:cstheme="minorHAnsi"/>
                <w:color w:val="000000"/>
              </w:rPr>
            </w:pPr>
            <w:r w:rsidRPr="00AB1B68">
              <w:rPr>
                <w:rFonts w:ascii="Cambria" w:hAnsi="Cambria" w:cstheme="minorHAnsi"/>
                <w:color w:val="000000"/>
              </w:rPr>
              <w:t>33 259</w:t>
            </w:r>
          </w:p>
        </w:tc>
        <w:tc>
          <w:tcPr>
            <w:tcW w:w="1052" w:type="dxa"/>
            <w:shd w:val="clear" w:color="auto" w:fill="auto"/>
            <w:noWrap/>
            <w:vAlign w:val="center"/>
          </w:tcPr>
          <w:p w:rsidR="00483224" w:rsidRPr="00AB1B68" w:rsidRDefault="00483224" w:rsidP="002A32A7">
            <w:pPr>
              <w:spacing w:after="0"/>
              <w:jc w:val="center"/>
              <w:rPr>
                <w:rFonts w:ascii="Cambria" w:hAnsi="Cambria" w:cstheme="minorHAnsi"/>
                <w:color w:val="000000"/>
              </w:rPr>
            </w:pPr>
            <w:r w:rsidRPr="00AB1B68">
              <w:rPr>
                <w:rFonts w:ascii="Cambria" w:hAnsi="Cambria" w:cstheme="minorHAnsi"/>
                <w:color w:val="000000"/>
              </w:rPr>
              <w:t>21 778</w:t>
            </w:r>
          </w:p>
        </w:tc>
      </w:tr>
    </w:tbl>
    <w:p w:rsidR="00483224" w:rsidRPr="00156383" w:rsidRDefault="00483224" w:rsidP="00483224">
      <w:pPr>
        <w:pStyle w:val="a5"/>
        <w:ind w:firstLine="709"/>
        <w:rPr>
          <w:i/>
          <w:sz w:val="24"/>
        </w:rPr>
      </w:pPr>
      <w:r w:rsidRPr="00156383">
        <w:rPr>
          <w:i/>
          <w:sz w:val="24"/>
        </w:rPr>
        <w:t>Источник: КГД МФ РК, БНС АСПиР РК</w:t>
      </w:r>
    </w:p>
    <w:p w:rsidR="00483224" w:rsidRDefault="00483224" w:rsidP="00483224">
      <w:pPr>
        <w:spacing w:after="0" w:line="240" w:lineRule="auto"/>
        <w:rPr>
          <w:rFonts w:ascii="Times New Roman" w:hAnsi="Times New Roman"/>
          <w:sz w:val="28"/>
          <w:szCs w:val="28"/>
        </w:rPr>
      </w:pPr>
    </w:p>
    <w:p w:rsidR="00483224" w:rsidRDefault="00483224" w:rsidP="00483224">
      <w:pPr>
        <w:spacing w:after="0" w:line="240" w:lineRule="auto"/>
        <w:ind w:firstLine="709"/>
        <w:jc w:val="both"/>
        <w:rPr>
          <w:rFonts w:ascii="Times New Roman" w:hAnsi="Times New Roman"/>
          <w:sz w:val="28"/>
          <w:szCs w:val="28"/>
        </w:rPr>
      </w:pPr>
      <w:r w:rsidRPr="00FC3036">
        <w:rPr>
          <w:rFonts w:ascii="Times New Roman" w:hAnsi="Times New Roman"/>
          <w:sz w:val="28"/>
          <w:szCs w:val="28"/>
        </w:rPr>
        <w:t xml:space="preserve">За январь-апрель 2021 года </w:t>
      </w:r>
      <w:r w:rsidRPr="00FC3036">
        <w:rPr>
          <w:rFonts w:ascii="Times New Roman" w:hAnsi="Times New Roman"/>
          <w:b/>
          <w:i/>
          <w:sz w:val="28"/>
          <w:szCs w:val="28"/>
        </w:rPr>
        <w:t>объем импорта</w:t>
      </w:r>
      <w:r w:rsidRPr="00FC3036">
        <w:rPr>
          <w:rFonts w:ascii="Times New Roman" w:hAnsi="Times New Roman"/>
          <w:sz w:val="28"/>
          <w:szCs w:val="28"/>
        </w:rPr>
        <w:t xml:space="preserve"> </w:t>
      </w:r>
      <w:r w:rsidRPr="00FC3036">
        <w:rPr>
          <w:rFonts w:ascii="Times New Roman" w:hAnsi="Times New Roman"/>
          <w:b/>
          <w:i/>
          <w:sz w:val="28"/>
          <w:szCs w:val="28"/>
        </w:rPr>
        <w:t>машиностроительной продукции</w:t>
      </w:r>
      <w:r w:rsidRPr="00FC3036">
        <w:rPr>
          <w:rFonts w:ascii="Times New Roman" w:hAnsi="Times New Roman"/>
          <w:sz w:val="28"/>
          <w:szCs w:val="28"/>
        </w:rPr>
        <w:t xml:space="preserve"> Казахстана, составил </w:t>
      </w:r>
      <w:r>
        <w:rPr>
          <w:rFonts w:ascii="Times New Roman" w:hAnsi="Times New Roman"/>
          <w:sz w:val="28"/>
          <w:szCs w:val="28"/>
        </w:rPr>
        <w:t>4</w:t>
      </w:r>
      <w:r w:rsidRPr="009D635E">
        <w:rPr>
          <w:rFonts w:ascii="Times New Roman" w:hAnsi="Times New Roman"/>
          <w:sz w:val="28"/>
          <w:szCs w:val="28"/>
        </w:rPr>
        <w:t xml:space="preserve"> </w:t>
      </w:r>
      <w:r>
        <w:rPr>
          <w:rFonts w:ascii="Times New Roman" w:hAnsi="Times New Roman"/>
          <w:sz w:val="28"/>
          <w:szCs w:val="28"/>
        </w:rPr>
        <w:t>429,1</w:t>
      </w:r>
      <w:r w:rsidRPr="00FC3036">
        <w:rPr>
          <w:rFonts w:ascii="Times New Roman" w:hAnsi="Times New Roman"/>
          <w:sz w:val="28"/>
          <w:szCs w:val="28"/>
        </w:rPr>
        <w:t xml:space="preserve"> млн.</w:t>
      </w:r>
      <w:r>
        <w:rPr>
          <w:rFonts w:ascii="Times New Roman" w:hAnsi="Times New Roman"/>
          <w:sz w:val="28"/>
          <w:szCs w:val="28"/>
        </w:rPr>
        <w:t xml:space="preserve"> </w:t>
      </w:r>
      <w:r w:rsidRPr="009D635E">
        <w:rPr>
          <w:rFonts w:ascii="Times New Roman" w:hAnsi="Times New Roman"/>
          <w:sz w:val="28"/>
          <w:szCs w:val="28"/>
        </w:rPr>
        <w:t xml:space="preserve">$ </w:t>
      </w:r>
      <w:r w:rsidRPr="00FC3036">
        <w:rPr>
          <w:rFonts w:ascii="Times New Roman" w:hAnsi="Times New Roman"/>
          <w:sz w:val="28"/>
          <w:szCs w:val="28"/>
        </w:rPr>
        <w:t>и увеличился по сравнению с аналогичным периодом прошлого года на 1</w:t>
      </w:r>
      <w:r>
        <w:rPr>
          <w:rFonts w:ascii="Times New Roman" w:hAnsi="Times New Roman"/>
          <w:sz w:val="28"/>
          <w:szCs w:val="28"/>
        </w:rPr>
        <w:t>1,2</w:t>
      </w:r>
      <w:r w:rsidRPr="00FC3036">
        <w:rPr>
          <w:rFonts w:ascii="Times New Roman" w:hAnsi="Times New Roman"/>
          <w:sz w:val="28"/>
          <w:szCs w:val="28"/>
        </w:rPr>
        <w:t>% (</w:t>
      </w:r>
      <w:r w:rsidRPr="009D635E">
        <w:rPr>
          <w:rFonts w:ascii="Times New Roman" w:hAnsi="Times New Roman"/>
          <w:sz w:val="28"/>
          <w:szCs w:val="28"/>
        </w:rPr>
        <w:t>3</w:t>
      </w:r>
      <w:r>
        <w:rPr>
          <w:rFonts w:ascii="Times New Roman" w:hAnsi="Times New Roman"/>
          <w:sz w:val="28"/>
          <w:szCs w:val="28"/>
        </w:rPr>
        <w:t xml:space="preserve"> </w:t>
      </w:r>
      <w:r w:rsidRPr="009D635E">
        <w:rPr>
          <w:rFonts w:ascii="Times New Roman" w:hAnsi="Times New Roman"/>
          <w:sz w:val="28"/>
          <w:szCs w:val="28"/>
        </w:rPr>
        <w:t>983</w:t>
      </w:r>
      <w:r>
        <w:rPr>
          <w:rFonts w:ascii="Times New Roman" w:hAnsi="Times New Roman"/>
          <w:sz w:val="28"/>
          <w:szCs w:val="28"/>
        </w:rPr>
        <w:t>,</w:t>
      </w:r>
      <w:r w:rsidRPr="009D635E">
        <w:rPr>
          <w:rFonts w:ascii="Times New Roman" w:hAnsi="Times New Roman"/>
          <w:sz w:val="28"/>
          <w:szCs w:val="28"/>
        </w:rPr>
        <w:t>6</w:t>
      </w:r>
      <w:r w:rsidRPr="00FC3036">
        <w:rPr>
          <w:rFonts w:ascii="Times New Roman" w:hAnsi="Times New Roman"/>
          <w:sz w:val="28"/>
          <w:szCs w:val="28"/>
        </w:rPr>
        <w:t xml:space="preserve"> млн. </w:t>
      </w:r>
      <w:r w:rsidRPr="009D635E">
        <w:rPr>
          <w:rFonts w:ascii="Times New Roman" w:hAnsi="Times New Roman"/>
          <w:sz w:val="28"/>
          <w:szCs w:val="28"/>
        </w:rPr>
        <w:t>$</w:t>
      </w:r>
      <w:r w:rsidRPr="00FC3036">
        <w:rPr>
          <w:rFonts w:ascii="Times New Roman" w:hAnsi="Times New Roman"/>
          <w:sz w:val="28"/>
          <w:szCs w:val="28"/>
        </w:rPr>
        <w:t xml:space="preserve"> в январе-</w:t>
      </w:r>
      <w:r>
        <w:rPr>
          <w:rFonts w:ascii="Times New Roman" w:hAnsi="Times New Roman"/>
          <w:sz w:val="28"/>
          <w:szCs w:val="28"/>
        </w:rPr>
        <w:t>апреле</w:t>
      </w:r>
      <w:r w:rsidRPr="00FC3036">
        <w:rPr>
          <w:rFonts w:ascii="Times New Roman" w:hAnsi="Times New Roman"/>
          <w:sz w:val="28"/>
          <w:szCs w:val="28"/>
        </w:rPr>
        <w:t xml:space="preserve"> 2020г.).</w:t>
      </w:r>
    </w:p>
    <w:p w:rsidR="00483224" w:rsidRDefault="00483224" w:rsidP="00483224">
      <w:pPr>
        <w:spacing w:after="0" w:line="240" w:lineRule="auto"/>
        <w:ind w:firstLine="709"/>
        <w:jc w:val="both"/>
        <w:rPr>
          <w:rFonts w:ascii="Times New Roman" w:hAnsi="Times New Roman"/>
          <w:sz w:val="28"/>
          <w:szCs w:val="28"/>
        </w:rPr>
      </w:pPr>
      <w:r w:rsidRPr="004D77BC">
        <w:rPr>
          <w:rFonts w:ascii="Times New Roman" w:hAnsi="Times New Roman"/>
          <w:b/>
          <w:i/>
          <w:sz w:val="28"/>
          <w:szCs w:val="28"/>
        </w:rPr>
        <w:t>В металлообработке</w:t>
      </w:r>
      <w:r>
        <w:rPr>
          <w:rFonts w:ascii="Times New Roman" w:hAnsi="Times New Roman"/>
          <w:sz w:val="28"/>
          <w:szCs w:val="28"/>
        </w:rPr>
        <w:t xml:space="preserve"> импорт продукции за отчетный период составил 959,3 млн. </w:t>
      </w:r>
      <w:r w:rsidRPr="009D635E">
        <w:rPr>
          <w:rFonts w:ascii="Times New Roman" w:hAnsi="Times New Roman"/>
          <w:sz w:val="28"/>
          <w:szCs w:val="28"/>
        </w:rPr>
        <w:t>$</w:t>
      </w:r>
      <w:r>
        <w:rPr>
          <w:rFonts w:ascii="Times New Roman" w:hAnsi="Times New Roman"/>
          <w:sz w:val="28"/>
          <w:szCs w:val="28"/>
        </w:rPr>
        <w:t xml:space="preserve">, что на 0,8% больше чем за аналогичный период 2020 года (951,9 млн. </w:t>
      </w:r>
      <w:r w:rsidRPr="009D635E">
        <w:rPr>
          <w:rFonts w:ascii="Times New Roman" w:hAnsi="Times New Roman"/>
          <w:sz w:val="28"/>
          <w:szCs w:val="28"/>
        </w:rPr>
        <w:t>$</w:t>
      </w:r>
      <w:r>
        <w:rPr>
          <w:rFonts w:ascii="Times New Roman" w:hAnsi="Times New Roman"/>
          <w:sz w:val="28"/>
          <w:szCs w:val="28"/>
        </w:rPr>
        <w:t>)</w:t>
      </w:r>
      <w:r w:rsidRPr="00E563DF">
        <w:rPr>
          <w:rFonts w:ascii="Times New Roman" w:hAnsi="Times New Roman"/>
          <w:sz w:val="28"/>
          <w:szCs w:val="28"/>
        </w:rPr>
        <w:t xml:space="preserve"> </w:t>
      </w:r>
      <w:r>
        <w:rPr>
          <w:rFonts w:ascii="Times New Roman" w:hAnsi="Times New Roman"/>
          <w:sz w:val="28"/>
          <w:szCs w:val="28"/>
        </w:rPr>
        <w:t>(Рис. 6</w:t>
      </w:r>
      <w:r w:rsidRPr="00E563DF">
        <w:rPr>
          <w:rFonts w:ascii="Times New Roman" w:hAnsi="Times New Roman"/>
          <w:sz w:val="28"/>
          <w:szCs w:val="28"/>
        </w:rPr>
        <w:t>)</w:t>
      </w:r>
      <w:r>
        <w:rPr>
          <w:rFonts w:ascii="Times New Roman" w:hAnsi="Times New Roman"/>
          <w:sz w:val="28"/>
          <w:szCs w:val="28"/>
        </w:rPr>
        <w:t>.</w:t>
      </w:r>
    </w:p>
    <w:p w:rsidR="00483224" w:rsidRDefault="00483224" w:rsidP="00483224">
      <w:pPr>
        <w:spacing w:after="0" w:line="240" w:lineRule="auto"/>
        <w:ind w:firstLine="709"/>
        <w:jc w:val="both"/>
        <w:rPr>
          <w:rFonts w:ascii="Times New Roman" w:hAnsi="Times New Roman"/>
          <w:sz w:val="28"/>
          <w:szCs w:val="28"/>
        </w:rPr>
      </w:pPr>
    </w:p>
    <w:p w:rsidR="00483224" w:rsidRDefault="00483224" w:rsidP="00483224">
      <w:pPr>
        <w:spacing w:after="0" w:line="240" w:lineRule="auto"/>
        <w:jc w:val="center"/>
        <w:rPr>
          <w:rFonts w:ascii="Times New Roman" w:hAnsi="Times New Roman"/>
          <w:i/>
          <w:sz w:val="24"/>
          <w:szCs w:val="24"/>
        </w:rPr>
      </w:pPr>
      <w:r w:rsidRPr="006E653E">
        <w:rPr>
          <w:rFonts w:ascii="Times New Roman" w:hAnsi="Times New Roman"/>
          <w:i/>
          <w:sz w:val="24"/>
          <w:szCs w:val="24"/>
        </w:rPr>
        <w:t xml:space="preserve">Рисунок </w:t>
      </w:r>
      <w:r>
        <w:rPr>
          <w:rFonts w:ascii="Times New Roman" w:hAnsi="Times New Roman"/>
          <w:i/>
          <w:sz w:val="24"/>
          <w:szCs w:val="24"/>
        </w:rPr>
        <w:t>6</w:t>
      </w:r>
      <w:r w:rsidRPr="006E653E">
        <w:rPr>
          <w:rFonts w:ascii="Times New Roman" w:hAnsi="Times New Roman"/>
          <w:i/>
          <w:sz w:val="24"/>
          <w:szCs w:val="24"/>
        </w:rPr>
        <w:t xml:space="preserve">– </w:t>
      </w:r>
      <w:r>
        <w:rPr>
          <w:rFonts w:ascii="Times New Roman" w:hAnsi="Times New Roman"/>
          <w:i/>
          <w:sz w:val="24"/>
          <w:szCs w:val="24"/>
        </w:rPr>
        <w:t>Им</w:t>
      </w:r>
      <w:r w:rsidRPr="006E653E">
        <w:rPr>
          <w:rFonts w:ascii="Times New Roman" w:hAnsi="Times New Roman"/>
          <w:i/>
          <w:sz w:val="24"/>
          <w:szCs w:val="24"/>
        </w:rPr>
        <w:t xml:space="preserve">порт продукции машиностроения </w:t>
      </w:r>
      <w:r>
        <w:rPr>
          <w:rFonts w:ascii="Times New Roman" w:hAnsi="Times New Roman"/>
          <w:i/>
          <w:sz w:val="24"/>
          <w:szCs w:val="24"/>
        </w:rPr>
        <w:t>и металлообработки</w:t>
      </w:r>
    </w:p>
    <w:p w:rsidR="00483224" w:rsidRPr="006E653E" w:rsidRDefault="00483224" w:rsidP="00483224">
      <w:pPr>
        <w:spacing w:after="0" w:line="240" w:lineRule="auto"/>
        <w:jc w:val="center"/>
        <w:rPr>
          <w:rFonts w:ascii="Times New Roman" w:hAnsi="Times New Roman"/>
          <w:i/>
          <w:sz w:val="24"/>
          <w:szCs w:val="24"/>
        </w:rPr>
      </w:pPr>
      <w:r w:rsidRPr="006E653E">
        <w:rPr>
          <w:rFonts w:ascii="Times New Roman" w:hAnsi="Times New Roman"/>
          <w:i/>
          <w:sz w:val="24"/>
          <w:szCs w:val="24"/>
        </w:rPr>
        <w:t>за январь</w:t>
      </w:r>
      <w:r>
        <w:rPr>
          <w:rFonts w:ascii="Times New Roman" w:hAnsi="Times New Roman"/>
          <w:i/>
          <w:sz w:val="24"/>
          <w:szCs w:val="24"/>
        </w:rPr>
        <w:t>-апрель</w:t>
      </w:r>
      <w:r w:rsidRPr="006E653E">
        <w:rPr>
          <w:rFonts w:ascii="Times New Roman" w:hAnsi="Times New Roman"/>
          <w:i/>
          <w:sz w:val="24"/>
          <w:szCs w:val="24"/>
        </w:rPr>
        <w:t xml:space="preserve"> </w:t>
      </w:r>
      <w:r>
        <w:rPr>
          <w:rFonts w:ascii="Times New Roman" w:hAnsi="Times New Roman"/>
          <w:i/>
          <w:sz w:val="24"/>
          <w:szCs w:val="24"/>
        </w:rPr>
        <w:t>2020-2021</w:t>
      </w:r>
      <w:r w:rsidRPr="006E653E">
        <w:rPr>
          <w:rFonts w:ascii="Times New Roman" w:hAnsi="Times New Roman"/>
          <w:i/>
          <w:sz w:val="24"/>
          <w:szCs w:val="24"/>
        </w:rPr>
        <w:t xml:space="preserve"> г</w:t>
      </w:r>
      <w:r>
        <w:rPr>
          <w:rFonts w:ascii="Times New Roman" w:hAnsi="Times New Roman"/>
          <w:i/>
          <w:sz w:val="24"/>
          <w:szCs w:val="24"/>
        </w:rPr>
        <w:t>одов</w:t>
      </w:r>
    </w:p>
    <w:p w:rsidR="00483224" w:rsidRDefault="00483224" w:rsidP="00483224">
      <w:pPr>
        <w:spacing w:after="0" w:line="240" w:lineRule="auto"/>
        <w:jc w:val="center"/>
        <w:rPr>
          <w:noProof/>
        </w:rPr>
      </w:pPr>
      <w:r>
        <w:rPr>
          <w:noProof/>
        </w:rPr>
        <w:drawing>
          <wp:inline distT="0" distB="0" distL="0" distR="0" wp14:anchorId="4F62A63C" wp14:editId="16903BBE">
            <wp:extent cx="5922335" cy="2743200"/>
            <wp:effectExtent l="0" t="0" r="2159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3224" w:rsidRPr="00156383" w:rsidRDefault="00483224" w:rsidP="00483224">
      <w:pPr>
        <w:pStyle w:val="a5"/>
        <w:ind w:firstLine="709"/>
        <w:rPr>
          <w:i/>
          <w:sz w:val="24"/>
        </w:rPr>
      </w:pPr>
      <w:r w:rsidRPr="00156383">
        <w:rPr>
          <w:i/>
          <w:sz w:val="24"/>
        </w:rPr>
        <w:t>Источник: КГД МФ РК, БНС АСПиР РК</w:t>
      </w:r>
    </w:p>
    <w:p w:rsidR="00483224" w:rsidRPr="001367D7" w:rsidRDefault="00483224" w:rsidP="00483224">
      <w:pPr>
        <w:spacing w:after="0" w:line="240" w:lineRule="auto"/>
        <w:jc w:val="both"/>
        <w:rPr>
          <w:rFonts w:ascii="Times New Roman" w:hAnsi="Times New Roman"/>
          <w:sz w:val="28"/>
          <w:szCs w:val="28"/>
        </w:rPr>
      </w:pPr>
    </w:p>
    <w:p w:rsidR="00483224" w:rsidRDefault="00483224" w:rsidP="00483224">
      <w:pPr>
        <w:spacing w:after="0" w:line="240" w:lineRule="auto"/>
        <w:ind w:firstLine="708"/>
        <w:jc w:val="both"/>
        <w:rPr>
          <w:rFonts w:ascii="Times New Roman" w:hAnsi="Times New Roman"/>
          <w:sz w:val="28"/>
          <w:szCs w:val="28"/>
        </w:rPr>
      </w:pPr>
      <w:r w:rsidRPr="00342D50">
        <w:rPr>
          <w:rFonts w:ascii="Times New Roman" w:hAnsi="Times New Roman"/>
          <w:sz w:val="28"/>
          <w:szCs w:val="28"/>
        </w:rPr>
        <w:lastRenderedPageBreak/>
        <w:t>В январе-</w:t>
      </w:r>
      <w:r>
        <w:rPr>
          <w:rFonts w:ascii="Times New Roman" w:hAnsi="Times New Roman"/>
          <w:sz w:val="28"/>
          <w:szCs w:val="28"/>
        </w:rPr>
        <w:t>апреле</w:t>
      </w:r>
      <w:r w:rsidRPr="00342D50">
        <w:rPr>
          <w:rFonts w:ascii="Times New Roman" w:hAnsi="Times New Roman"/>
          <w:sz w:val="28"/>
          <w:szCs w:val="28"/>
        </w:rPr>
        <w:t xml:space="preserve"> 2021 года в денежном выражении</w:t>
      </w:r>
      <w:r>
        <w:rPr>
          <w:rFonts w:ascii="Times New Roman" w:hAnsi="Times New Roman"/>
          <w:sz w:val="28"/>
          <w:szCs w:val="28"/>
        </w:rPr>
        <w:t xml:space="preserve"> более чем</w:t>
      </w:r>
      <w:r w:rsidRPr="00342D50">
        <w:rPr>
          <w:rFonts w:ascii="Times New Roman" w:hAnsi="Times New Roman"/>
          <w:sz w:val="28"/>
          <w:szCs w:val="28"/>
        </w:rPr>
        <w:t xml:space="preserve"> в </w:t>
      </w:r>
      <w:r>
        <w:rPr>
          <w:rFonts w:ascii="Times New Roman" w:hAnsi="Times New Roman"/>
          <w:sz w:val="28"/>
          <w:szCs w:val="28"/>
        </w:rPr>
        <w:t xml:space="preserve">3 </w:t>
      </w:r>
      <w:r w:rsidRPr="00342D50">
        <w:rPr>
          <w:rFonts w:ascii="Times New Roman" w:hAnsi="Times New Roman"/>
          <w:sz w:val="28"/>
          <w:szCs w:val="28"/>
        </w:rPr>
        <w:t xml:space="preserve">раза вырос импорт </w:t>
      </w:r>
      <w:r>
        <w:rPr>
          <w:rFonts w:ascii="Times New Roman" w:hAnsi="Times New Roman"/>
          <w:sz w:val="28"/>
          <w:szCs w:val="28"/>
        </w:rPr>
        <w:t>т</w:t>
      </w:r>
      <w:r w:rsidRPr="00E670D3">
        <w:rPr>
          <w:rFonts w:ascii="Times New Roman" w:hAnsi="Times New Roman"/>
          <w:sz w:val="28"/>
          <w:szCs w:val="28"/>
        </w:rPr>
        <w:t>ранспортны</w:t>
      </w:r>
      <w:r>
        <w:rPr>
          <w:rFonts w:ascii="Times New Roman" w:hAnsi="Times New Roman"/>
          <w:sz w:val="28"/>
          <w:szCs w:val="28"/>
        </w:rPr>
        <w:t>х средств</w:t>
      </w:r>
      <w:r w:rsidRPr="00E670D3">
        <w:rPr>
          <w:rFonts w:ascii="Times New Roman" w:hAnsi="Times New Roman"/>
          <w:sz w:val="28"/>
          <w:szCs w:val="28"/>
        </w:rPr>
        <w:t xml:space="preserve"> с </w:t>
      </w:r>
      <w:r>
        <w:rPr>
          <w:rFonts w:ascii="Times New Roman" w:hAnsi="Times New Roman"/>
          <w:sz w:val="28"/>
          <w:szCs w:val="28"/>
        </w:rPr>
        <w:t xml:space="preserve">двигателем внутреннего сгорания </w:t>
      </w:r>
      <w:r w:rsidRPr="00E670D3">
        <w:rPr>
          <w:rFonts w:ascii="Times New Roman" w:hAnsi="Times New Roman"/>
          <w:sz w:val="28"/>
          <w:szCs w:val="28"/>
        </w:rPr>
        <w:t>с рабочим объемом цилиндров двигателя более 1000 см3, но не более 1500 см3</w:t>
      </w:r>
      <w:r>
        <w:rPr>
          <w:rFonts w:ascii="Times New Roman" w:hAnsi="Times New Roman"/>
          <w:sz w:val="28"/>
          <w:szCs w:val="28"/>
        </w:rPr>
        <w:t>; более чем в 2,3 раза увеличился ввоз а</w:t>
      </w:r>
      <w:r w:rsidRPr="00E670D3">
        <w:rPr>
          <w:rFonts w:ascii="Times New Roman" w:hAnsi="Times New Roman"/>
          <w:sz w:val="28"/>
          <w:szCs w:val="28"/>
        </w:rPr>
        <w:t>ппаратур</w:t>
      </w:r>
      <w:r>
        <w:rPr>
          <w:rFonts w:ascii="Times New Roman" w:hAnsi="Times New Roman"/>
          <w:sz w:val="28"/>
          <w:szCs w:val="28"/>
        </w:rPr>
        <w:t>ы</w:t>
      </w:r>
      <w:r w:rsidRPr="00E670D3">
        <w:rPr>
          <w:rFonts w:ascii="Times New Roman" w:hAnsi="Times New Roman"/>
          <w:sz w:val="28"/>
          <w:szCs w:val="28"/>
        </w:rPr>
        <w:t xml:space="preserve"> приемн</w:t>
      </w:r>
      <w:r>
        <w:rPr>
          <w:rFonts w:ascii="Times New Roman" w:hAnsi="Times New Roman"/>
          <w:sz w:val="28"/>
          <w:szCs w:val="28"/>
        </w:rPr>
        <w:t>ой</w:t>
      </w:r>
      <w:r w:rsidRPr="00E670D3">
        <w:rPr>
          <w:rFonts w:ascii="Times New Roman" w:hAnsi="Times New Roman"/>
          <w:sz w:val="28"/>
          <w:szCs w:val="28"/>
        </w:rPr>
        <w:t xml:space="preserve"> для телевизионной связи</w:t>
      </w:r>
      <w:r>
        <w:rPr>
          <w:rFonts w:ascii="Times New Roman" w:hAnsi="Times New Roman"/>
          <w:sz w:val="28"/>
          <w:szCs w:val="28"/>
        </w:rPr>
        <w:t xml:space="preserve"> </w:t>
      </w:r>
      <w:r w:rsidRPr="00E670D3">
        <w:rPr>
          <w:rFonts w:ascii="Times New Roman" w:hAnsi="Times New Roman"/>
          <w:sz w:val="28"/>
          <w:szCs w:val="28"/>
        </w:rPr>
        <w:t>цветного изображения</w:t>
      </w:r>
      <w:r>
        <w:rPr>
          <w:rFonts w:ascii="Times New Roman" w:hAnsi="Times New Roman"/>
          <w:sz w:val="28"/>
          <w:szCs w:val="28"/>
        </w:rPr>
        <w:t>; в 1,7 раза выросли объемы импорта</w:t>
      </w:r>
      <w:r w:rsidRPr="009951F2">
        <w:rPr>
          <w:rFonts w:ascii="Times New Roman" w:hAnsi="Times New Roman"/>
          <w:sz w:val="28"/>
          <w:szCs w:val="28"/>
        </w:rPr>
        <w:t xml:space="preserve"> </w:t>
      </w:r>
      <w:r>
        <w:rPr>
          <w:rFonts w:ascii="Times New Roman" w:hAnsi="Times New Roman"/>
          <w:sz w:val="28"/>
          <w:szCs w:val="28"/>
        </w:rPr>
        <w:t>т</w:t>
      </w:r>
      <w:r w:rsidRPr="009951F2">
        <w:rPr>
          <w:rFonts w:ascii="Times New Roman" w:hAnsi="Times New Roman"/>
          <w:sz w:val="28"/>
          <w:szCs w:val="28"/>
        </w:rPr>
        <w:t>ранспортны</w:t>
      </w:r>
      <w:r>
        <w:rPr>
          <w:rFonts w:ascii="Times New Roman" w:hAnsi="Times New Roman"/>
          <w:sz w:val="28"/>
          <w:szCs w:val="28"/>
        </w:rPr>
        <w:t>х</w:t>
      </w:r>
      <w:r w:rsidRPr="009951F2">
        <w:rPr>
          <w:rFonts w:ascii="Times New Roman" w:hAnsi="Times New Roman"/>
          <w:sz w:val="28"/>
          <w:szCs w:val="28"/>
        </w:rPr>
        <w:t xml:space="preserve"> средств с двигателем внутреннего сгорания с раб</w:t>
      </w:r>
      <w:r>
        <w:rPr>
          <w:rFonts w:ascii="Times New Roman" w:hAnsi="Times New Roman"/>
          <w:sz w:val="28"/>
          <w:szCs w:val="28"/>
        </w:rPr>
        <w:t>очим</w:t>
      </w:r>
      <w:r w:rsidRPr="009951F2">
        <w:rPr>
          <w:rFonts w:ascii="Times New Roman" w:hAnsi="Times New Roman"/>
          <w:sz w:val="28"/>
          <w:szCs w:val="28"/>
        </w:rPr>
        <w:t xml:space="preserve"> объемом цилиндров более 1500 см3, но не более 3000 см3</w:t>
      </w:r>
      <w:r>
        <w:rPr>
          <w:rFonts w:ascii="Times New Roman" w:hAnsi="Times New Roman"/>
          <w:sz w:val="28"/>
          <w:szCs w:val="28"/>
        </w:rPr>
        <w:t>.</w:t>
      </w:r>
    </w:p>
    <w:p w:rsidR="00483224" w:rsidRDefault="00483224" w:rsidP="00483224">
      <w:pPr>
        <w:spacing w:after="0" w:line="240" w:lineRule="auto"/>
        <w:ind w:firstLine="708"/>
        <w:jc w:val="both"/>
        <w:rPr>
          <w:rFonts w:ascii="Times New Roman" w:hAnsi="Times New Roman"/>
          <w:sz w:val="28"/>
          <w:szCs w:val="28"/>
        </w:rPr>
      </w:pPr>
      <w:r>
        <w:rPr>
          <w:rFonts w:ascii="Times New Roman" w:hAnsi="Times New Roman"/>
          <w:sz w:val="28"/>
          <w:szCs w:val="28"/>
        </w:rPr>
        <w:t>Сократился на 69,2% импорт арматуры прочей и более чем на 30% - ввоз к</w:t>
      </w:r>
      <w:r w:rsidRPr="00D5137F">
        <w:rPr>
          <w:rFonts w:ascii="Times New Roman" w:hAnsi="Times New Roman"/>
          <w:sz w:val="28"/>
          <w:szCs w:val="28"/>
        </w:rPr>
        <w:t>узов</w:t>
      </w:r>
      <w:r>
        <w:rPr>
          <w:rFonts w:ascii="Times New Roman" w:hAnsi="Times New Roman"/>
          <w:sz w:val="28"/>
          <w:szCs w:val="28"/>
        </w:rPr>
        <w:t>ов</w:t>
      </w:r>
      <w:r w:rsidRPr="00D5137F">
        <w:rPr>
          <w:rFonts w:ascii="Times New Roman" w:hAnsi="Times New Roman"/>
          <w:sz w:val="28"/>
          <w:szCs w:val="28"/>
        </w:rPr>
        <w:t xml:space="preserve"> для моторных транспортных средств товарной</w:t>
      </w:r>
      <w:r>
        <w:rPr>
          <w:rFonts w:ascii="Times New Roman" w:hAnsi="Times New Roman"/>
          <w:sz w:val="28"/>
          <w:szCs w:val="28"/>
        </w:rPr>
        <w:t xml:space="preserve"> позиции 8703, а также с</w:t>
      </w:r>
      <w:r w:rsidRPr="004B4C16">
        <w:rPr>
          <w:rFonts w:ascii="Times New Roman" w:hAnsi="Times New Roman"/>
          <w:sz w:val="28"/>
          <w:szCs w:val="28"/>
        </w:rPr>
        <w:t>амолет</w:t>
      </w:r>
      <w:r>
        <w:rPr>
          <w:rFonts w:ascii="Times New Roman" w:hAnsi="Times New Roman"/>
          <w:sz w:val="28"/>
          <w:szCs w:val="28"/>
        </w:rPr>
        <w:t>ов</w:t>
      </w:r>
      <w:r w:rsidRPr="004B4C16">
        <w:rPr>
          <w:rFonts w:ascii="Times New Roman" w:hAnsi="Times New Roman"/>
          <w:sz w:val="28"/>
          <w:szCs w:val="28"/>
        </w:rPr>
        <w:t xml:space="preserve"> и прочи</w:t>
      </w:r>
      <w:r>
        <w:rPr>
          <w:rFonts w:ascii="Times New Roman" w:hAnsi="Times New Roman"/>
          <w:sz w:val="28"/>
          <w:szCs w:val="28"/>
        </w:rPr>
        <w:t>х</w:t>
      </w:r>
      <w:r w:rsidRPr="004B4C16">
        <w:rPr>
          <w:rFonts w:ascii="Times New Roman" w:hAnsi="Times New Roman"/>
          <w:sz w:val="28"/>
          <w:szCs w:val="28"/>
        </w:rPr>
        <w:t xml:space="preserve"> летательны</w:t>
      </w:r>
      <w:r>
        <w:rPr>
          <w:rFonts w:ascii="Times New Roman" w:hAnsi="Times New Roman"/>
          <w:sz w:val="28"/>
          <w:szCs w:val="28"/>
        </w:rPr>
        <w:t>х</w:t>
      </w:r>
      <w:r w:rsidRPr="004B4C16">
        <w:rPr>
          <w:rFonts w:ascii="Times New Roman" w:hAnsi="Times New Roman"/>
          <w:sz w:val="28"/>
          <w:szCs w:val="28"/>
        </w:rPr>
        <w:t xml:space="preserve"> аппарат</w:t>
      </w:r>
      <w:r>
        <w:rPr>
          <w:rFonts w:ascii="Times New Roman" w:hAnsi="Times New Roman"/>
          <w:sz w:val="28"/>
          <w:szCs w:val="28"/>
        </w:rPr>
        <w:t>ов</w:t>
      </w:r>
      <w:r w:rsidRPr="004B4C16">
        <w:rPr>
          <w:rFonts w:ascii="Times New Roman" w:hAnsi="Times New Roman"/>
          <w:sz w:val="28"/>
          <w:szCs w:val="28"/>
        </w:rPr>
        <w:t>, с массой пустого снаряженного аппарата более 15 000 кг</w:t>
      </w:r>
      <w:r>
        <w:rPr>
          <w:rFonts w:ascii="Times New Roman" w:hAnsi="Times New Roman"/>
          <w:sz w:val="28"/>
          <w:szCs w:val="28"/>
        </w:rPr>
        <w:t>.</w:t>
      </w:r>
    </w:p>
    <w:p w:rsidR="00483224" w:rsidRDefault="00483224" w:rsidP="00483224">
      <w:pPr>
        <w:spacing w:after="0" w:line="240" w:lineRule="auto"/>
        <w:ind w:firstLine="708"/>
        <w:jc w:val="both"/>
        <w:rPr>
          <w:rFonts w:ascii="Times New Roman" w:hAnsi="Times New Roman"/>
          <w:sz w:val="28"/>
          <w:szCs w:val="28"/>
        </w:rPr>
      </w:pPr>
      <w:r w:rsidRPr="008B4980">
        <w:rPr>
          <w:rFonts w:ascii="Times New Roman" w:hAnsi="Times New Roman"/>
          <w:sz w:val="28"/>
          <w:szCs w:val="28"/>
        </w:rPr>
        <w:t xml:space="preserve">В металлообработке значительно </w:t>
      </w:r>
      <w:r>
        <w:rPr>
          <w:rFonts w:ascii="Times New Roman" w:hAnsi="Times New Roman"/>
          <w:sz w:val="28"/>
          <w:szCs w:val="28"/>
        </w:rPr>
        <w:t>увеличился импорт: п</w:t>
      </w:r>
      <w:r w:rsidRPr="008A6EA3">
        <w:rPr>
          <w:rFonts w:ascii="Times New Roman" w:hAnsi="Times New Roman"/>
          <w:sz w:val="28"/>
          <w:szCs w:val="28"/>
        </w:rPr>
        <w:t>рутк</w:t>
      </w:r>
      <w:r>
        <w:rPr>
          <w:rFonts w:ascii="Times New Roman" w:hAnsi="Times New Roman"/>
          <w:sz w:val="28"/>
          <w:szCs w:val="28"/>
        </w:rPr>
        <w:t>ов</w:t>
      </w:r>
      <w:r w:rsidRPr="008A6EA3">
        <w:rPr>
          <w:rFonts w:ascii="Times New Roman" w:hAnsi="Times New Roman"/>
          <w:sz w:val="28"/>
          <w:szCs w:val="28"/>
        </w:rPr>
        <w:t xml:space="preserve"> из железа или нелегированной стали, имеющи</w:t>
      </w:r>
      <w:r>
        <w:rPr>
          <w:rFonts w:ascii="Times New Roman" w:hAnsi="Times New Roman"/>
          <w:sz w:val="28"/>
          <w:szCs w:val="28"/>
        </w:rPr>
        <w:t>х</w:t>
      </w:r>
      <w:r w:rsidRPr="008A6EA3">
        <w:rPr>
          <w:rFonts w:ascii="Times New Roman" w:hAnsi="Times New Roman"/>
          <w:sz w:val="28"/>
          <w:szCs w:val="28"/>
        </w:rPr>
        <w:t xml:space="preserve"> выемки, выступы, борозды или другие деформации, полученные в процессе прокатки или скрученные после прокатки</w:t>
      </w:r>
      <w:r>
        <w:rPr>
          <w:rFonts w:ascii="Times New Roman" w:hAnsi="Times New Roman"/>
          <w:sz w:val="28"/>
          <w:szCs w:val="28"/>
        </w:rPr>
        <w:t xml:space="preserve"> – в 3,7 раза; </w:t>
      </w:r>
      <w:r w:rsidRPr="00A07833">
        <w:rPr>
          <w:rFonts w:ascii="Times New Roman" w:hAnsi="Times New Roman"/>
          <w:sz w:val="28"/>
          <w:szCs w:val="28"/>
        </w:rPr>
        <w:t>прочих прутков из железа или нелегированной стали, без дальнейшей обработки кроме ковки, горячей прокатки, горячего волочения или горячего экструдирования</w:t>
      </w:r>
      <w:r>
        <w:rPr>
          <w:rFonts w:ascii="Times New Roman" w:hAnsi="Times New Roman"/>
          <w:sz w:val="28"/>
          <w:szCs w:val="28"/>
        </w:rPr>
        <w:t xml:space="preserve"> – более чем в 1,9 раза.</w:t>
      </w:r>
    </w:p>
    <w:p w:rsidR="00483224" w:rsidRDefault="00483224" w:rsidP="00483224">
      <w:pPr>
        <w:spacing w:after="0" w:line="240" w:lineRule="auto"/>
        <w:ind w:firstLine="708"/>
        <w:jc w:val="both"/>
        <w:rPr>
          <w:rFonts w:ascii="Times New Roman" w:hAnsi="Times New Roman"/>
          <w:sz w:val="28"/>
          <w:szCs w:val="28"/>
        </w:rPr>
      </w:pPr>
      <w:r>
        <w:rPr>
          <w:rFonts w:ascii="Times New Roman" w:hAnsi="Times New Roman"/>
          <w:sz w:val="28"/>
          <w:szCs w:val="28"/>
        </w:rPr>
        <w:t>Сократился импорт п</w:t>
      </w:r>
      <w:r w:rsidRPr="008A6EA3">
        <w:rPr>
          <w:rFonts w:ascii="Times New Roman" w:hAnsi="Times New Roman"/>
          <w:sz w:val="28"/>
          <w:szCs w:val="28"/>
        </w:rPr>
        <w:t>рочи</w:t>
      </w:r>
      <w:r>
        <w:rPr>
          <w:rFonts w:ascii="Times New Roman" w:hAnsi="Times New Roman"/>
          <w:sz w:val="28"/>
          <w:szCs w:val="28"/>
        </w:rPr>
        <w:t>х</w:t>
      </w:r>
      <w:r w:rsidRPr="008A6EA3">
        <w:rPr>
          <w:rFonts w:ascii="Times New Roman" w:hAnsi="Times New Roman"/>
          <w:sz w:val="28"/>
          <w:szCs w:val="28"/>
        </w:rPr>
        <w:t xml:space="preserve"> металлоконструкци</w:t>
      </w:r>
      <w:r>
        <w:rPr>
          <w:rFonts w:ascii="Times New Roman" w:hAnsi="Times New Roman"/>
          <w:sz w:val="28"/>
          <w:szCs w:val="28"/>
        </w:rPr>
        <w:t>й</w:t>
      </w:r>
      <w:r w:rsidRPr="008A6EA3">
        <w:rPr>
          <w:rFonts w:ascii="Times New Roman" w:hAnsi="Times New Roman"/>
          <w:sz w:val="28"/>
          <w:szCs w:val="28"/>
        </w:rPr>
        <w:t xml:space="preserve"> из черных металлов (кроме сборных строительных конструкций товарной позиции 9406) и их част</w:t>
      </w:r>
      <w:r>
        <w:rPr>
          <w:rFonts w:ascii="Times New Roman" w:hAnsi="Times New Roman"/>
          <w:sz w:val="28"/>
          <w:szCs w:val="28"/>
        </w:rPr>
        <w:t>ей (на 43,4%), а также т</w:t>
      </w:r>
      <w:r w:rsidRPr="00A07833">
        <w:rPr>
          <w:rFonts w:ascii="Times New Roman" w:hAnsi="Times New Roman"/>
          <w:sz w:val="28"/>
          <w:szCs w:val="28"/>
        </w:rPr>
        <w:t>руб, труб</w:t>
      </w:r>
      <w:r>
        <w:rPr>
          <w:rFonts w:ascii="Times New Roman" w:hAnsi="Times New Roman"/>
          <w:sz w:val="28"/>
          <w:szCs w:val="28"/>
        </w:rPr>
        <w:t>о</w:t>
      </w:r>
      <w:r w:rsidRPr="00A07833">
        <w:rPr>
          <w:rFonts w:ascii="Times New Roman" w:hAnsi="Times New Roman"/>
          <w:sz w:val="28"/>
          <w:szCs w:val="28"/>
        </w:rPr>
        <w:t>к и профил</w:t>
      </w:r>
      <w:r>
        <w:rPr>
          <w:rFonts w:ascii="Times New Roman" w:hAnsi="Times New Roman"/>
          <w:sz w:val="28"/>
          <w:szCs w:val="28"/>
        </w:rPr>
        <w:t>ей</w:t>
      </w:r>
      <w:r w:rsidRPr="00A07833">
        <w:rPr>
          <w:rFonts w:ascii="Times New Roman" w:hAnsi="Times New Roman"/>
          <w:sz w:val="28"/>
          <w:szCs w:val="28"/>
        </w:rPr>
        <w:t xml:space="preserve"> полы</w:t>
      </w:r>
      <w:r>
        <w:rPr>
          <w:rFonts w:ascii="Times New Roman" w:hAnsi="Times New Roman"/>
          <w:sz w:val="28"/>
          <w:szCs w:val="28"/>
        </w:rPr>
        <w:t>х</w:t>
      </w:r>
      <w:r w:rsidRPr="00A07833">
        <w:rPr>
          <w:rFonts w:ascii="Times New Roman" w:hAnsi="Times New Roman"/>
          <w:sz w:val="28"/>
          <w:szCs w:val="28"/>
        </w:rPr>
        <w:t>, бесшовны</w:t>
      </w:r>
      <w:r>
        <w:rPr>
          <w:rFonts w:ascii="Times New Roman" w:hAnsi="Times New Roman"/>
          <w:sz w:val="28"/>
          <w:szCs w:val="28"/>
        </w:rPr>
        <w:t>х</w:t>
      </w:r>
      <w:r w:rsidRPr="00A07833">
        <w:rPr>
          <w:rFonts w:ascii="Times New Roman" w:hAnsi="Times New Roman"/>
          <w:sz w:val="28"/>
          <w:szCs w:val="28"/>
        </w:rPr>
        <w:t xml:space="preserve">, из черных металлов (кроме чугунного литья) </w:t>
      </w:r>
      <w:r>
        <w:rPr>
          <w:rFonts w:ascii="Times New Roman" w:hAnsi="Times New Roman"/>
          <w:sz w:val="28"/>
          <w:szCs w:val="28"/>
        </w:rPr>
        <w:t xml:space="preserve">– на 36,7% (Табл. 8). </w:t>
      </w:r>
    </w:p>
    <w:p w:rsidR="00483224" w:rsidRDefault="00483224" w:rsidP="00483224">
      <w:pPr>
        <w:spacing w:after="0" w:line="240" w:lineRule="auto"/>
        <w:jc w:val="both"/>
        <w:rPr>
          <w:rFonts w:ascii="Times New Roman" w:hAnsi="Times New Roman"/>
          <w:i/>
          <w:sz w:val="24"/>
          <w:szCs w:val="24"/>
        </w:rPr>
      </w:pPr>
    </w:p>
    <w:p w:rsidR="00483224" w:rsidRPr="006E653E" w:rsidRDefault="00483224" w:rsidP="00483224">
      <w:pPr>
        <w:spacing w:after="0" w:line="240" w:lineRule="auto"/>
        <w:jc w:val="both"/>
        <w:rPr>
          <w:rFonts w:ascii="Times New Roman" w:hAnsi="Times New Roman"/>
          <w:sz w:val="24"/>
          <w:szCs w:val="24"/>
        </w:rPr>
      </w:pPr>
      <w:r w:rsidRPr="00CF4E16">
        <w:rPr>
          <w:rFonts w:ascii="Times New Roman" w:hAnsi="Times New Roman"/>
          <w:i/>
          <w:sz w:val="24"/>
          <w:szCs w:val="24"/>
        </w:rPr>
        <w:t>Таблица</w:t>
      </w:r>
      <w:r w:rsidRPr="00CF4E16">
        <w:rPr>
          <w:rFonts w:ascii="Times New Roman" w:hAnsi="Times New Roman"/>
          <w:i/>
          <w:color w:val="FF0000"/>
          <w:sz w:val="24"/>
          <w:szCs w:val="24"/>
        </w:rPr>
        <w:t xml:space="preserve"> </w:t>
      </w:r>
      <w:r>
        <w:rPr>
          <w:rFonts w:ascii="Times New Roman" w:hAnsi="Times New Roman"/>
          <w:i/>
          <w:sz w:val="24"/>
          <w:szCs w:val="24"/>
        </w:rPr>
        <w:t xml:space="preserve">8 </w:t>
      </w:r>
      <w:r w:rsidRPr="006E653E">
        <w:rPr>
          <w:rFonts w:ascii="Times New Roman" w:hAnsi="Times New Roman"/>
          <w:i/>
          <w:sz w:val="24"/>
          <w:szCs w:val="24"/>
        </w:rPr>
        <w:t xml:space="preserve">– Перечень наиболее </w:t>
      </w:r>
      <w:r>
        <w:rPr>
          <w:rFonts w:ascii="Times New Roman" w:hAnsi="Times New Roman"/>
          <w:i/>
          <w:sz w:val="24"/>
          <w:szCs w:val="24"/>
        </w:rPr>
        <w:t>им</w:t>
      </w:r>
      <w:r w:rsidRPr="006E653E">
        <w:rPr>
          <w:rFonts w:ascii="Times New Roman" w:hAnsi="Times New Roman"/>
          <w:i/>
          <w:sz w:val="24"/>
          <w:szCs w:val="24"/>
        </w:rPr>
        <w:t>портируемых товарных групп машиностроения</w:t>
      </w:r>
      <w:r>
        <w:rPr>
          <w:rFonts w:ascii="Times New Roman" w:hAnsi="Times New Roman"/>
          <w:i/>
          <w:sz w:val="24"/>
          <w:szCs w:val="24"/>
        </w:rPr>
        <w:t xml:space="preserve"> и металлообработки </w:t>
      </w:r>
      <w:r w:rsidRPr="006E653E">
        <w:rPr>
          <w:rFonts w:ascii="Times New Roman" w:hAnsi="Times New Roman"/>
          <w:i/>
          <w:sz w:val="24"/>
          <w:szCs w:val="24"/>
        </w:rPr>
        <w:t xml:space="preserve">за </w:t>
      </w:r>
      <w:r>
        <w:rPr>
          <w:rFonts w:ascii="Times New Roman" w:hAnsi="Times New Roman"/>
          <w:i/>
          <w:sz w:val="24"/>
          <w:szCs w:val="24"/>
        </w:rPr>
        <w:t xml:space="preserve">январь-апрель 2020-2021 годов </w:t>
      </w:r>
      <w:r w:rsidRPr="006E653E">
        <w:rPr>
          <w:rFonts w:ascii="Times New Roman" w:hAnsi="Times New Roman"/>
          <w:i/>
          <w:sz w:val="24"/>
          <w:szCs w:val="24"/>
        </w:rPr>
        <w:t>(Топ-10 товаров)</w:t>
      </w:r>
    </w:p>
    <w:tbl>
      <w:tblPr>
        <w:tblW w:w="96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76"/>
        <w:gridCol w:w="3402"/>
        <w:gridCol w:w="1052"/>
        <w:gridCol w:w="1052"/>
        <w:gridCol w:w="1298"/>
        <w:gridCol w:w="1052"/>
      </w:tblGrid>
      <w:tr w:rsidR="00483224" w:rsidRPr="00A256D0" w:rsidTr="002A32A7">
        <w:trPr>
          <w:trHeight w:val="20"/>
          <w:tblHeader/>
        </w:trPr>
        <w:tc>
          <w:tcPr>
            <w:tcW w:w="567" w:type="dxa"/>
            <w:vMerge w:val="restart"/>
            <w:shd w:val="clear" w:color="auto" w:fill="1F3864" w:themeFill="accent5" w:themeFillShade="80"/>
            <w:noWrap/>
            <w:vAlign w:val="bottom"/>
            <w:hideMark/>
          </w:tcPr>
          <w:p w:rsidR="00483224" w:rsidRPr="00A256D0" w:rsidRDefault="00483224" w:rsidP="002A32A7">
            <w:pPr>
              <w:spacing w:after="0" w:line="240" w:lineRule="auto"/>
              <w:jc w:val="center"/>
              <w:rPr>
                <w:rFonts w:ascii="Cambria" w:hAnsi="Cambria" w:cstheme="minorHAnsi"/>
                <w:bCs/>
                <w:color w:val="FFFFFF" w:themeColor="background1"/>
                <w:sz w:val="20"/>
                <w:szCs w:val="20"/>
              </w:rPr>
            </w:pPr>
            <w:r w:rsidRPr="00A256D0">
              <w:rPr>
                <w:rFonts w:ascii="Cambria" w:hAnsi="Cambria" w:cstheme="minorHAnsi"/>
                <w:bCs/>
                <w:color w:val="FFFFFF" w:themeColor="background1"/>
                <w:sz w:val="20"/>
                <w:szCs w:val="20"/>
              </w:rPr>
              <w:t>№ п/п</w:t>
            </w:r>
          </w:p>
        </w:tc>
        <w:tc>
          <w:tcPr>
            <w:tcW w:w="1276" w:type="dxa"/>
            <w:vMerge w:val="restart"/>
            <w:shd w:val="clear" w:color="auto" w:fill="1F3864" w:themeFill="accent5" w:themeFillShade="80"/>
            <w:noWrap/>
            <w:vAlign w:val="center"/>
            <w:hideMark/>
          </w:tcPr>
          <w:p w:rsidR="00483224" w:rsidRPr="00A256D0" w:rsidRDefault="00483224" w:rsidP="002A32A7">
            <w:pPr>
              <w:spacing w:after="0" w:line="240" w:lineRule="auto"/>
              <w:jc w:val="center"/>
              <w:rPr>
                <w:rFonts w:ascii="Cambria" w:hAnsi="Cambria" w:cstheme="minorHAnsi"/>
                <w:bCs/>
                <w:color w:val="FFFFFF" w:themeColor="background1"/>
                <w:sz w:val="20"/>
                <w:szCs w:val="20"/>
              </w:rPr>
            </w:pPr>
            <w:r w:rsidRPr="00A256D0">
              <w:rPr>
                <w:rFonts w:ascii="Cambria" w:hAnsi="Cambria" w:cstheme="minorHAnsi"/>
                <w:bCs/>
                <w:color w:val="FFFFFF" w:themeColor="background1"/>
                <w:sz w:val="20"/>
                <w:szCs w:val="20"/>
              </w:rPr>
              <w:t>ТНВЭД-6</w:t>
            </w:r>
          </w:p>
        </w:tc>
        <w:tc>
          <w:tcPr>
            <w:tcW w:w="3402" w:type="dxa"/>
            <w:vMerge w:val="restart"/>
            <w:shd w:val="clear" w:color="auto" w:fill="1F3864" w:themeFill="accent5" w:themeFillShade="80"/>
            <w:noWrap/>
            <w:vAlign w:val="center"/>
            <w:hideMark/>
          </w:tcPr>
          <w:p w:rsidR="00483224" w:rsidRPr="00A256D0" w:rsidRDefault="00483224" w:rsidP="002A32A7">
            <w:pPr>
              <w:spacing w:after="0" w:line="240" w:lineRule="auto"/>
              <w:jc w:val="center"/>
              <w:rPr>
                <w:rFonts w:ascii="Cambria" w:hAnsi="Cambria" w:cstheme="minorHAnsi"/>
                <w:color w:val="FFFFFF" w:themeColor="background1"/>
                <w:sz w:val="20"/>
                <w:szCs w:val="20"/>
              </w:rPr>
            </w:pPr>
            <w:r w:rsidRPr="00A256D0">
              <w:rPr>
                <w:rFonts w:ascii="Cambria" w:hAnsi="Cambria" w:cstheme="minorHAnsi"/>
                <w:bCs/>
                <w:color w:val="FFFFFF" w:themeColor="background1"/>
                <w:sz w:val="20"/>
                <w:szCs w:val="20"/>
              </w:rPr>
              <w:t>Наименование ТНВЭД-6</w:t>
            </w:r>
          </w:p>
        </w:tc>
        <w:tc>
          <w:tcPr>
            <w:tcW w:w="2104" w:type="dxa"/>
            <w:gridSpan w:val="2"/>
            <w:shd w:val="clear" w:color="auto" w:fill="1F3864" w:themeFill="accent5" w:themeFillShade="80"/>
            <w:noWrap/>
            <w:vAlign w:val="bottom"/>
            <w:hideMark/>
          </w:tcPr>
          <w:p w:rsidR="00483224" w:rsidRPr="00A256D0" w:rsidRDefault="00483224" w:rsidP="002A32A7">
            <w:pPr>
              <w:spacing w:after="0" w:line="240" w:lineRule="auto"/>
              <w:jc w:val="center"/>
              <w:rPr>
                <w:rFonts w:ascii="Cambria" w:hAnsi="Cambria" w:cstheme="minorHAnsi"/>
                <w:bCs/>
                <w:color w:val="FFFFFF" w:themeColor="background1"/>
                <w:sz w:val="20"/>
                <w:szCs w:val="20"/>
              </w:rPr>
            </w:pPr>
            <w:r w:rsidRPr="00A256D0">
              <w:rPr>
                <w:rFonts w:ascii="Cambria" w:hAnsi="Cambria" w:cstheme="minorHAnsi"/>
                <w:bCs/>
                <w:color w:val="FFFFFF" w:themeColor="background1"/>
                <w:sz w:val="20"/>
                <w:szCs w:val="20"/>
              </w:rPr>
              <w:t>2020</w:t>
            </w:r>
          </w:p>
        </w:tc>
        <w:tc>
          <w:tcPr>
            <w:tcW w:w="2350" w:type="dxa"/>
            <w:gridSpan w:val="2"/>
            <w:shd w:val="clear" w:color="auto" w:fill="1F3864" w:themeFill="accent5" w:themeFillShade="80"/>
            <w:noWrap/>
            <w:vAlign w:val="bottom"/>
            <w:hideMark/>
          </w:tcPr>
          <w:p w:rsidR="00483224" w:rsidRPr="00A256D0" w:rsidRDefault="00483224" w:rsidP="002A32A7">
            <w:pPr>
              <w:spacing w:after="0" w:line="240" w:lineRule="auto"/>
              <w:jc w:val="center"/>
              <w:rPr>
                <w:rFonts w:ascii="Cambria" w:hAnsi="Cambria" w:cstheme="minorHAnsi"/>
                <w:bCs/>
                <w:color w:val="FFFFFF" w:themeColor="background1"/>
                <w:sz w:val="20"/>
                <w:szCs w:val="20"/>
              </w:rPr>
            </w:pPr>
            <w:r w:rsidRPr="00A256D0">
              <w:rPr>
                <w:rFonts w:ascii="Cambria" w:hAnsi="Cambria" w:cstheme="minorHAnsi"/>
                <w:bCs/>
                <w:color w:val="FFFFFF" w:themeColor="background1"/>
                <w:sz w:val="20"/>
                <w:szCs w:val="20"/>
              </w:rPr>
              <w:t>2021</w:t>
            </w:r>
          </w:p>
        </w:tc>
      </w:tr>
      <w:tr w:rsidR="00483224" w:rsidRPr="00A256D0" w:rsidTr="002A32A7">
        <w:trPr>
          <w:trHeight w:val="20"/>
          <w:tblHeader/>
        </w:trPr>
        <w:tc>
          <w:tcPr>
            <w:tcW w:w="567" w:type="dxa"/>
            <w:vMerge/>
            <w:shd w:val="clear" w:color="auto" w:fill="1F3864" w:themeFill="accent5" w:themeFillShade="80"/>
            <w:noWrap/>
            <w:vAlign w:val="bottom"/>
            <w:hideMark/>
          </w:tcPr>
          <w:p w:rsidR="00483224" w:rsidRPr="00A256D0" w:rsidRDefault="00483224" w:rsidP="002A32A7">
            <w:pPr>
              <w:spacing w:after="0" w:line="240" w:lineRule="auto"/>
              <w:jc w:val="center"/>
              <w:rPr>
                <w:rFonts w:ascii="Cambria" w:hAnsi="Cambria" w:cstheme="minorHAnsi"/>
                <w:bCs/>
                <w:color w:val="FFFFFF" w:themeColor="background1"/>
                <w:sz w:val="20"/>
                <w:szCs w:val="20"/>
              </w:rPr>
            </w:pPr>
          </w:p>
        </w:tc>
        <w:tc>
          <w:tcPr>
            <w:tcW w:w="1276" w:type="dxa"/>
            <w:vMerge/>
            <w:shd w:val="clear" w:color="auto" w:fill="1F3864" w:themeFill="accent5" w:themeFillShade="80"/>
            <w:noWrap/>
            <w:vAlign w:val="center"/>
            <w:hideMark/>
          </w:tcPr>
          <w:p w:rsidR="00483224" w:rsidRPr="00A256D0" w:rsidRDefault="00483224" w:rsidP="002A32A7">
            <w:pPr>
              <w:spacing w:after="0" w:line="240" w:lineRule="auto"/>
              <w:jc w:val="center"/>
              <w:rPr>
                <w:rFonts w:ascii="Cambria" w:hAnsi="Cambria" w:cstheme="minorHAnsi"/>
                <w:bCs/>
                <w:color w:val="FFFFFF" w:themeColor="background1"/>
                <w:sz w:val="20"/>
                <w:szCs w:val="20"/>
              </w:rPr>
            </w:pPr>
          </w:p>
        </w:tc>
        <w:tc>
          <w:tcPr>
            <w:tcW w:w="3402" w:type="dxa"/>
            <w:vMerge/>
            <w:shd w:val="clear" w:color="auto" w:fill="1F3864" w:themeFill="accent5" w:themeFillShade="80"/>
            <w:noWrap/>
            <w:vAlign w:val="bottom"/>
            <w:hideMark/>
          </w:tcPr>
          <w:p w:rsidR="00483224" w:rsidRPr="00A256D0" w:rsidRDefault="00483224" w:rsidP="002A32A7">
            <w:pPr>
              <w:spacing w:after="0" w:line="240" w:lineRule="auto"/>
              <w:jc w:val="center"/>
              <w:rPr>
                <w:rFonts w:ascii="Cambria" w:hAnsi="Cambria" w:cstheme="minorHAnsi"/>
                <w:bCs/>
                <w:color w:val="FFFFFF" w:themeColor="background1"/>
                <w:sz w:val="20"/>
                <w:szCs w:val="20"/>
              </w:rPr>
            </w:pPr>
          </w:p>
        </w:tc>
        <w:tc>
          <w:tcPr>
            <w:tcW w:w="1052" w:type="dxa"/>
            <w:shd w:val="clear" w:color="auto" w:fill="1F3864" w:themeFill="accent5" w:themeFillShade="80"/>
            <w:noWrap/>
            <w:vAlign w:val="bottom"/>
            <w:hideMark/>
          </w:tcPr>
          <w:p w:rsidR="00483224" w:rsidRPr="00A256D0" w:rsidRDefault="00483224" w:rsidP="002A32A7">
            <w:pPr>
              <w:spacing w:after="0" w:line="240" w:lineRule="auto"/>
              <w:jc w:val="center"/>
              <w:rPr>
                <w:rFonts w:ascii="Cambria" w:hAnsi="Cambria" w:cstheme="minorHAnsi"/>
                <w:bCs/>
                <w:color w:val="FFFFFF" w:themeColor="background1"/>
                <w:sz w:val="20"/>
                <w:szCs w:val="20"/>
              </w:rPr>
            </w:pPr>
            <w:r w:rsidRPr="00A256D0">
              <w:rPr>
                <w:rFonts w:ascii="Cambria" w:hAnsi="Cambria" w:cstheme="minorHAnsi"/>
                <w:bCs/>
                <w:color w:val="FFFFFF" w:themeColor="background1"/>
                <w:sz w:val="20"/>
                <w:szCs w:val="20"/>
              </w:rPr>
              <w:t>тонн</w:t>
            </w:r>
          </w:p>
        </w:tc>
        <w:tc>
          <w:tcPr>
            <w:tcW w:w="1052" w:type="dxa"/>
            <w:shd w:val="clear" w:color="auto" w:fill="1F3864" w:themeFill="accent5" w:themeFillShade="80"/>
            <w:noWrap/>
            <w:vAlign w:val="bottom"/>
            <w:hideMark/>
          </w:tcPr>
          <w:p w:rsidR="00483224" w:rsidRPr="00A256D0" w:rsidRDefault="00483224" w:rsidP="002A32A7">
            <w:pPr>
              <w:spacing w:after="0" w:line="240" w:lineRule="auto"/>
              <w:jc w:val="center"/>
              <w:rPr>
                <w:rFonts w:ascii="Cambria" w:hAnsi="Cambria" w:cstheme="minorHAnsi"/>
                <w:bCs/>
                <w:color w:val="FFFFFF" w:themeColor="background1"/>
                <w:sz w:val="20"/>
                <w:szCs w:val="20"/>
              </w:rPr>
            </w:pPr>
            <w:r w:rsidRPr="00A256D0">
              <w:rPr>
                <w:rFonts w:ascii="Cambria" w:hAnsi="Cambria" w:cstheme="minorHAnsi"/>
                <w:bCs/>
                <w:color w:val="FFFFFF" w:themeColor="background1"/>
                <w:sz w:val="20"/>
                <w:szCs w:val="20"/>
              </w:rPr>
              <w:t>тыс.$</w:t>
            </w:r>
          </w:p>
        </w:tc>
        <w:tc>
          <w:tcPr>
            <w:tcW w:w="1298" w:type="dxa"/>
            <w:shd w:val="clear" w:color="auto" w:fill="1F3864" w:themeFill="accent5" w:themeFillShade="80"/>
            <w:noWrap/>
            <w:vAlign w:val="bottom"/>
            <w:hideMark/>
          </w:tcPr>
          <w:p w:rsidR="00483224" w:rsidRPr="00A256D0" w:rsidRDefault="00483224" w:rsidP="002A32A7">
            <w:pPr>
              <w:spacing w:after="0" w:line="240" w:lineRule="auto"/>
              <w:jc w:val="center"/>
              <w:rPr>
                <w:rFonts w:ascii="Cambria" w:hAnsi="Cambria" w:cstheme="minorHAnsi"/>
                <w:bCs/>
                <w:color w:val="FFFFFF" w:themeColor="background1"/>
                <w:sz w:val="20"/>
                <w:szCs w:val="20"/>
              </w:rPr>
            </w:pPr>
            <w:r w:rsidRPr="00A256D0">
              <w:rPr>
                <w:rFonts w:ascii="Cambria" w:hAnsi="Cambria" w:cstheme="minorHAnsi"/>
                <w:bCs/>
                <w:color w:val="FFFFFF" w:themeColor="background1"/>
                <w:sz w:val="20"/>
                <w:szCs w:val="20"/>
              </w:rPr>
              <w:t>тонн</w:t>
            </w:r>
          </w:p>
        </w:tc>
        <w:tc>
          <w:tcPr>
            <w:tcW w:w="1052" w:type="dxa"/>
            <w:shd w:val="clear" w:color="auto" w:fill="1F3864" w:themeFill="accent5" w:themeFillShade="80"/>
            <w:vAlign w:val="bottom"/>
          </w:tcPr>
          <w:p w:rsidR="00483224" w:rsidRPr="00A256D0" w:rsidRDefault="00483224" w:rsidP="002A32A7">
            <w:pPr>
              <w:spacing w:after="0" w:line="240" w:lineRule="auto"/>
              <w:jc w:val="center"/>
              <w:rPr>
                <w:rFonts w:ascii="Cambria" w:hAnsi="Cambria" w:cstheme="minorHAnsi"/>
                <w:bCs/>
                <w:color w:val="FFFFFF" w:themeColor="background1"/>
                <w:sz w:val="20"/>
                <w:szCs w:val="20"/>
              </w:rPr>
            </w:pPr>
            <w:r w:rsidRPr="00A256D0">
              <w:rPr>
                <w:rFonts w:ascii="Cambria" w:hAnsi="Cambria" w:cstheme="minorHAnsi"/>
                <w:bCs/>
                <w:color w:val="FFFFFF" w:themeColor="background1"/>
                <w:sz w:val="20"/>
                <w:szCs w:val="20"/>
              </w:rPr>
              <w:t>тыс.$</w:t>
            </w:r>
          </w:p>
        </w:tc>
      </w:tr>
      <w:tr w:rsidR="00483224" w:rsidRPr="00A256D0" w:rsidTr="002A32A7">
        <w:trPr>
          <w:trHeight w:val="20"/>
        </w:trPr>
        <w:tc>
          <w:tcPr>
            <w:tcW w:w="9699" w:type="dxa"/>
            <w:gridSpan w:val="7"/>
            <w:shd w:val="clear" w:color="auto" w:fill="auto"/>
            <w:noWrap/>
            <w:vAlign w:val="bottom"/>
          </w:tcPr>
          <w:p w:rsidR="00483224" w:rsidRPr="00A256D0" w:rsidRDefault="00483224" w:rsidP="002A32A7">
            <w:pPr>
              <w:spacing w:after="0" w:line="240" w:lineRule="auto"/>
              <w:jc w:val="center"/>
              <w:rPr>
                <w:rFonts w:ascii="Cambria" w:hAnsi="Cambria" w:cstheme="minorHAnsi"/>
                <w:b/>
                <w:bCs/>
                <w:color w:val="000000"/>
                <w:sz w:val="20"/>
                <w:szCs w:val="20"/>
              </w:rPr>
            </w:pPr>
            <w:r w:rsidRPr="00A256D0">
              <w:rPr>
                <w:rFonts w:ascii="Cambria" w:hAnsi="Cambria" w:cstheme="minorHAnsi"/>
                <w:b/>
                <w:bCs/>
                <w:color w:val="000000"/>
                <w:sz w:val="20"/>
                <w:szCs w:val="20"/>
              </w:rPr>
              <w:t>Машиностроение</w:t>
            </w:r>
          </w:p>
        </w:tc>
      </w:tr>
      <w:tr w:rsidR="00483224" w:rsidRPr="00A256D0"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sidRPr="00A256D0">
              <w:rPr>
                <w:rFonts w:ascii="Cambria" w:hAnsi="Cambria" w:cstheme="minorHAnsi"/>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3224" w:rsidRPr="00A256D0" w:rsidRDefault="00483224" w:rsidP="002A32A7">
            <w:pPr>
              <w:spacing w:after="0" w:line="240" w:lineRule="auto"/>
              <w:jc w:val="center"/>
              <w:rPr>
                <w:rFonts w:ascii="Cambria" w:hAnsi="Cambria" w:cstheme="minorHAnsi"/>
                <w:sz w:val="20"/>
                <w:szCs w:val="20"/>
              </w:rPr>
            </w:pPr>
            <w:r w:rsidRPr="00A256D0">
              <w:rPr>
                <w:rFonts w:ascii="Cambria" w:hAnsi="Cambria" w:cstheme="minorHAnsi"/>
                <w:color w:val="000000"/>
                <w:sz w:val="20"/>
                <w:szCs w:val="20"/>
              </w:rPr>
              <w:t>870323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483224" w:rsidRPr="00A256D0" w:rsidRDefault="00483224" w:rsidP="002A32A7">
            <w:pPr>
              <w:spacing w:after="0" w:line="240" w:lineRule="auto"/>
              <w:jc w:val="both"/>
              <w:rPr>
                <w:rFonts w:ascii="Cambria" w:hAnsi="Cambria" w:cstheme="minorHAnsi"/>
                <w:sz w:val="20"/>
                <w:szCs w:val="20"/>
              </w:rPr>
            </w:pPr>
            <w:r w:rsidRPr="00A256D0">
              <w:rPr>
                <w:rFonts w:ascii="Cambria" w:hAnsi="Cambria" w:cstheme="minorHAnsi"/>
                <w:color w:val="000000"/>
                <w:sz w:val="20"/>
                <w:szCs w:val="20"/>
              </w:rPr>
              <w:t>Транспортные средства с двигателем внутреннего сгорания с искровым зажиганием и с возвратно-поступат. движением поршня, с раб. объемом цилиндров более 1500 см3, но не более 3000 см3</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rPr>
            </w:pPr>
            <w:r w:rsidRPr="006655B7">
              <w:rPr>
                <w:rFonts w:ascii="Cambria" w:hAnsi="Cambria"/>
              </w:rPr>
              <w:t>11 646</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rPr>
            </w:pPr>
            <w:r w:rsidRPr="006655B7">
              <w:rPr>
                <w:rFonts w:ascii="Cambria" w:hAnsi="Cambria"/>
              </w:rPr>
              <w:t>150 168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rPr>
            </w:pPr>
            <w:r w:rsidRPr="006655B7">
              <w:rPr>
                <w:rFonts w:ascii="Cambria" w:hAnsi="Cambria"/>
              </w:rPr>
              <w:t>19 749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rPr>
            </w:pPr>
            <w:r w:rsidRPr="006655B7">
              <w:rPr>
                <w:rFonts w:ascii="Cambria" w:hAnsi="Cambria"/>
              </w:rPr>
              <w:t>254 454</w:t>
            </w:r>
          </w:p>
        </w:tc>
      </w:tr>
      <w:tr w:rsidR="00483224" w:rsidRPr="00A256D0"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sidRPr="00A256D0">
              <w:rPr>
                <w:rFonts w:ascii="Cambria" w:hAnsi="Cambria" w:cstheme="minorHAns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3224" w:rsidRPr="00A256D0" w:rsidRDefault="00483224" w:rsidP="002A32A7">
            <w:pPr>
              <w:spacing w:after="0" w:line="240" w:lineRule="auto"/>
              <w:jc w:val="center"/>
              <w:rPr>
                <w:rFonts w:ascii="Cambria" w:hAnsi="Cambria" w:cstheme="minorHAnsi"/>
                <w:sz w:val="20"/>
                <w:szCs w:val="20"/>
                <w:lang w:val="en-US"/>
              </w:rPr>
            </w:pPr>
            <w:r w:rsidRPr="00A256D0">
              <w:rPr>
                <w:rFonts w:ascii="Cambria" w:hAnsi="Cambria" w:cstheme="minorHAnsi"/>
                <w:color w:val="000000"/>
                <w:sz w:val="20"/>
                <w:szCs w:val="20"/>
              </w:rPr>
              <w:t>851712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483224" w:rsidRPr="00A256D0" w:rsidRDefault="00483224" w:rsidP="002A32A7">
            <w:pPr>
              <w:spacing w:after="0" w:line="240" w:lineRule="auto"/>
              <w:jc w:val="both"/>
              <w:rPr>
                <w:rFonts w:ascii="Cambria" w:hAnsi="Cambria" w:cstheme="minorHAnsi"/>
                <w:sz w:val="20"/>
                <w:szCs w:val="20"/>
              </w:rPr>
            </w:pPr>
            <w:r w:rsidRPr="00A256D0">
              <w:rPr>
                <w:rFonts w:ascii="Cambria" w:hAnsi="Cambria" w:cstheme="minorHAnsi"/>
                <w:color w:val="000000"/>
                <w:sz w:val="20"/>
                <w:szCs w:val="20"/>
              </w:rPr>
              <w:t>Телефонные аппараты для сотовых сетей связи или других беспроводных сетей связи</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rPr>
            </w:pPr>
            <w:r w:rsidRPr="006655B7">
              <w:rPr>
                <w:rFonts w:ascii="Cambria" w:hAnsi="Cambria"/>
              </w:rPr>
              <w:t>369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rPr>
            </w:pPr>
            <w:r w:rsidRPr="006655B7">
              <w:rPr>
                <w:rFonts w:ascii="Cambria" w:hAnsi="Cambria"/>
              </w:rPr>
              <w:t>176 040</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rPr>
            </w:pPr>
            <w:r w:rsidRPr="006655B7">
              <w:rPr>
                <w:rFonts w:ascii="Cambria" w:hAnsi="Cambria"/>
              </w:rPr>
              <w:t>439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rPr>
            </w:pPr>
            <w:r w:rsidRPr="006655B7">
              <w:rPr>
                <w:rFonts w:ascii="Cambria" w:hAnsi="Cambria"/>
              </w:rPr>
              <w:t>215 262</w:t>
            </w:r>
          </w:p>
        </w:tc>
      </w:tr>
      <w:tr w:rsidR="00483224" w:rsidRPr="00A256D0"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3224" w:rsidRPr="00A256D0"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880240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483224" w:rsidRPr="00A256D0" w:rsidRDefault="00483224" w:rsidP="002A32A7">
            <w:pPr>
              <w:spacing w:after="0" w:line="240" w:lineRule="auto"/>
              <w:jc w:val="both"/>
              <w:rPr>
                <w:rFonts w:ascii="Cambria" w:hAnsi="Cambria" w:cstheme="minorHAnsi"/>
                <w:color w:val="000000"/>
                <w:sz w:val="20"/>
                <w:szCs w:val="20"/>
              </w:rPr>
            </w:pPr>
            <w:r w:rsidRPr="000404DB">
              <w:rPr>
                <w:rFonts w:ascii="Cambria" w:hAnsi="Cambria" w:cstheme="minorHAnsi"/>
                <w:color w:val="000000"/>
                <w:sz w:val="20"/>
                <w:szCs w:val="20"/>
              </w:rPr>
              <w:t>Самолеты и прочие летательные аппараты, с массой пустого снаряженного аппарата более 15 000 кг: итого</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rPr>
            </w:pPr>
            <w:r w:rsidRPr="006655B7">
              <w:rPr>
                <w:rFonts w:ascii="Cambria" w:hAnsi="Cambria"/>
              </w:rPr>
              <w:t>149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rPr>
            </w:pPr>
            <w:r w:rsidRPr="006655B7">
              <w:rPr>
                <w:rFonts w:ascii="Cambria" w:hAnsi="Cambria"/>
              </w:rPr>
              <w:t>163 342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rPr>
            </w:pPr>
            <w:r w:rsidRPr="006655B7">
              <w:rPr>
                <w:rFonts w:ascii="Cambria" w:hAnsi="Cambria"/>
              </w:rPr>
              <w:t>98</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rPr>
            </w:pPr>
            <w:r w:rsidRPr="006655B7">
              <w:rPr>
                <w:rFonts w:ascii="Cambria" w:hAnsi="Cambria"/>
              </w:rPr>
              <w:t>110 420</w:t>
            </w:r>
          </w:p>
        </w:tc>
      </w:tr>
      <w:tr w:rsidR="00483224" w:rsidRPr="00A256D0"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3224" w:rsidRPr="00A256D0" w:rsidRDefault="00483224" w:rsidP="002A32A7">
            <w:pPr>
              <w:spacing w:after="0" w:line="240" w:lineRule="auto"/>
              <w:jc w:val="center"/>
              <w:rPr>
                <w:rFonts w:ascii="Cambria" w:hAnsi="Cambria" w:cstheme="minorHAnsi"/>
                <w:sz w:val="20"/>
                <w:szCs w:val="20"/>
              </w:rPr>
            </w:pPr>
            <w:r w:rsidRPr="00A256D0">
              <w:rPr>
                <w:rFonts w:ascii="Cambria" w:hAnsi="Cambria" w:cstheme="minorHAnsi"/>
                <w:color w:val="000000"/>
                <w:sz w:val="20"/>
                <w:szCs w:val="20"/>
              </w:rPr>
              <w:t>848180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483224" w:rsidRPr="00A256D0" w:rsidRDefault="00483224" w:rsidP="002A32A7">
            <w:pPr>
              <w:spacing w:after="0" w:line="240" w:lineRule="auto"/>
              <w:jc w:val="both"/>
              <w:rPr>
                <w:rFonts w:ascii="Cambria" w:hAnsi="Cambria" w:cstheme="minorHAnsi"/>
                <w:sz w:val="20"/>
                <w:szCs w:val="20"/>
              </w:rPr>
            </w:pPr>
            <w:r w:rsidRPr="00A256D0">
              <w:rPr>
                <w:rFonts w:ascii="Cambria" w:hAnsi="Cambria" w:cstheme="minorHAnsi"/>
                <w:color w:val="000000"/>
                <w:sz w:val="20"/>
                <w:szCs w:val="20"/>
              </w:rPr>
              <w:t>Арматура прочая для трубопроводов, котлов, резервуаров, цистерн, баков или аналогичных емкостей</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9 559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311 292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7 478</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95 984</w:t>
            </w:r>
          </w:p>
        </w:tc>
      </w:tr>
      <w:tr w:rsidR="00483224" w:rsidRPr="00A256D0"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3224" w:rsidRPr="00A256D0" w:rsidRDefault="00483224" w:rsidP="002A32A7">
            <w:pPr>
              <w:spacing w:after="0" w:line="240" w:lineRule="auto"/>
              <w:jc w:val="center"/>
              <w:rPr>
                <w:rFonts w:ascii="Cambria" w:hAnsi="Cambria" w:cstheme="minorHAnsi"/>
                <w:sz w:val="20"/>
                <w:szCs w:val="20"/>
              </w:rPr>
            </w:pPr>
            <w:r w:rsidRPr="00A256D0">
              <w:rPr>
                <w:rFonts w:ascii="Cambria" w:hAnsi="Cambria" w:cstheme="minorHAnsi"/>
                <w:color w:val="000000"/>
                <w:sz w:val="20"/>
                <w:szCs w:val="20"/>
              </w:rPr>
              <w:t>847150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483224" w:rsidRPr="00A256D0" w:rsidRDefault="00483224" w:rsidP="002A32A7">
            <w:pPr>
              <w:spacing w:after="0" w:line="240" w:lineRule="auto"/>
              <w:jc w:val="both"/>
              <w:rPr>
                <w:rFonts w:ascii="Cambria" w:hAnsi="Cambria" w:cstheme="minorHAnsi"/>
                <w:sz w:val="20"/>
                <w:szCs w:val="20"/>
              </w:rPr>
            </w:pPr>
            <w:r w:rsidRPr="00A256D0">
              <w:rPr>
                <w:rFonts w:ascii="Cambria" w:hAnsi="Cambria" w:cstheme="minorHAnsi"/>
                <w:color w:val="000000"/>
                <w:sz w:val="20"/>
                <w:szCs w:val="20"/>
              </w:rPr>
              <w:t>Цифровые блоки обработки данных, отличные от описанных в субпозициях 8471 41 и 8471 49, содержащие или не содержащие водном корпусе одно или два из следующих устройств: запоминающие устройства,...</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1 059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74 420</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820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94 851</w:t>
            </w:r>
          </w:p>
        </w:tc>
      </w:tr>
      <w:tr w:rsidR="00483224" w:rsidRPr="00A256D0"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lastRenderedPageBreak/>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3224" w:rsidRPr="00A256D0" w:rsidRDefault="00483224" w:rsidP="002A32A7">
            <w:pPr>
              <w:spacing w:after="0" w:line="240" w:lineRule="auto"/>
              <w:jc w:val="center"/>
              <w:rPr>
                <w:rFonts w:ascii="Cambria" w:hAnsi="Cambria" w:cstheme="minorHAnsi"/>
                <w:color w:val="000000"/>
                <w:sz w:val="20"/>
                <w:szCs w:val="20"/>
              </w:rPr>
            </w:pPr>
            <w:r w:rsidRPr="00A256D0">
              <w:rPr>
                <w:rFonts w:ascii="Cambria" w:hAnsi="Cambria" w:cstheme="minorHAnsi"/>
                <w:color w:val="000000"/>
                <w:sz w:val="20"/>
                <w:szCs w:val="20"/>
              </w:rPr>
              <w:t>870322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83224" w:rsidRPr="00A256D0" w:rsidRDefault="00483224" w:rsidP="002A32A7">
            <w:pPr>
              <w:spacing w:after="0" w:line="240" w:lineRule="auto"/>
              <w:jc w:val="both"/>
              <w:rPr>
                <w:rFonts w:ascii="Cambria" w:hAnsi="Cambria" w:cstheme="minorHAnsi"/>
                <w:color w:val="000000"/>
                <w:sz w:val="20"/>
                <w:szCs w:val="20"/>
              </w:rPr>
            </w:pPr>
            <w:r w:rsidRPr="00A256D0">
              <w:rPr>
                <w:rFonts w:ascii="Cambria" w:hAnsi="Cambria" w:cstheme="minorHAnsi"/>
                <w:color w:val="000000"/>
                <w:sz w:val="20"/>
                <w:szCs w:val="20"/>
              </w:rPr>
              <w:t>Транспортные средства с двигателем внутреннего сгорания с искровым зажиганием и с возвратно-поступат. движением поршня, с рабочим объемом цилиндров двигателя более 1000 см3, но не более 1500 см3</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3 727</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29 441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11 091</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89 301</w:t>
            </w:r>
          </w:p>
        </w:tc>
      </w:tr>
      <w:tr w:rsidR="00483224" w:rsidRPr="00A256D0"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3224" w:rsidRPr="00A256D0" w:rsidRDefault="00483224" w:rsidP="002A32A7">
            <w:pPr>
              <w:spacing w:after="0" w:line="240" w:lineRule="auto"/>
              <w:jc w:val="center"/>
              <w:rPr>
                <w:rFonts w:ascii="Cambria" w:hAnsi="Cambria" w:cstheme="minorHAnsi"/>
                <w:sz w:val="20"/>
                <w:szCs w:val="20"/>
              </w:rPr>
            </w:pPr>
            <w:r w:rsidRPr="00A256D0">
              <w:rPr>
                <w:rFonts w:ascii="Cambria" w:hAnsi="Cambria" w:cstheme="minorHAnsi"/>
                <w:color w:val="000000"/>
                <w:sz w:val="20"/>
                <w:szCs w:val="20"/>
              </w:rPr>
              <w:t>870710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83224" w:rsidRPr="00A256D0" w:rsidRDefault="00483224" w:rsidP="002A32A7">
            <w:pPr>
              <w:spacing w:after="0" w:line="240" w:lineRule="auto"/>
              <w:jc w:val="both"/>
              <w:rPr>
                <w:rFonts w:ascii="Cambria" w:hAnsi="Cambria" w:cstheme="minorHAnsi"/>
                <w:sz w:val="20"/>
                <w:szCs w:val="20"/>
              </w:rPr>
            </w:pPr>
            <w:r w:rsidRPr="00A256D0">
              <w:rPr>
                <w:rFonts w:ascii="Cambria" w:hAnsi="Cambria" w:cstheme="minorHAnsi"/>
                <w:color w:val="000000"/>
                <w:sz w:val="20"/>
                <w:szCs w:val="20"/>
              </w:rPr>
              <w:t>Кузова для моторных транспортных средств товарной позиции 8703</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12 295</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121 912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8 735</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83 904</w:t>
            </w:r>
          </w:p>
        </w:tc>
      </w:tr>
      <w:tr w:rsidR="00483224" w:rsidRPr="00A256D0"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3224" w:rsidRPr="00A256D0" w:rsidRDefault="00483224" w:rsidP="002A32A7">
            <w:pPr>
              <w:spacing w:after="0" w:line="240" w:lineRule="auto"/>
              <w:jc w:val="center"/>
              <w:rPr>
                <w:rFonts w:ascii="Cambria" w:hAnsi="Cambria" w:cstheme="minorHAnsi"/>
                <w:color w:val="000000"/>
                <w:sz w:val="20"/>
                <w:szCs w:val="20"/>
              </w:rPr>
            </w:pPr>
            <w:r w:rsidRPr="00A256D0">
              <w:rPr>
                <w:rFonts w:ascii="Cambria" w:hAnsi="Cambria" w:cstheme="minorHAnsi"/>
                <w:color w:val="000000"/>
                <w:sz w:val="20"/>
                <w:szCs w:val="20"/>
              </w:rPr>
              <w:t>852872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483224" w:rsidRPr="00A256D0" w:rsidRDefault="00483224" w:rsidP="002A32A7">
            <w:pPr>
              <w:spacing w:after="0" w:line="240" w:lineRule="auto"/>
              <w:jc w:val="both"/>
              <w:rPr>
                <w:rFonts w:ascii="Cambria" w:hAnsi="Cambria" w:cstheme="minorHAnsi"/>
                <w:color w:val="000000"/>
                <w:sz w:val="20"/>
                <w:szCs w:val="20"/>
              </w:rPr>
            </w:pPr>
            <w:r w:rsidRPr="00A256D0">
              <w:rPr>
                <w:rFonts w:ascii="Cambria" w:hAnsi="Cambria" w:cstheme="minorHAnsi"/>
                <w:color w:val="000000"/>
                <w:sz w:val="20"/>
                <w:szCs w:val="20"/>
              </w:rPr>
              <w:t>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 прочая, цветного изображения</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1 429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34 217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2 441</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80 211</w:t>
            </w:r>
          </w:p>
        </w:tc>
      </w:tr>
      <w:tr w:rsidR="00483224" w:rsidRPr="00A256D0"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3224" w:rsidRPr="00A256D0" w:rsidRDefault="00483224" w:rsidP="002A32A7">
            <w:pPr>
              <w:spacing w:after="0" w:line="240" w:lineRule="auto"/>
              <w:jc w:val="center"/>
              <w:rPr>
                <w:rFonts w:ascii="Cambria" w:hAnsi="Cambria" w:cstheme="minorHAnsi"/>
                <w:color w:val="000000"/>
                <w:sz w:val="20"/>
                <w:szCs w:val="20"/>
              </w:rPr>
            </w:pPr>
            <w:r w:rsidRPr="00A256D0">
              <w:rPr>
                <w:rFonts w:ascii="Cambria" w:hAnsi="Cambria" w:cstheme="minorHAnsi"/>
                <w:color w:val="000000"/>
                <w:sz w:val="20"/>
                <w:szCs w:val="20"/>
              </w:rPr>
              <w:t>841480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483224" w:rsidRPr="00A256D0" w:rsidRDefault="00483224" w:rsidP="002A32A7">
            <w:pPr>
              <w:spacing w:after="0" w:line="240" w:lineRule="auto"/>
              <w:jc w:val="both"/>
              <w:rPr>
                <w:rFonts w:ascii="Cambria" w:hAnsi="Cambria" w:cstheme="minorHAnsi"/>
                <w:color w:val="000000"/>
                <w:sz w:val="20"/>
                <w:szCs w:val="20"/>
              </w:rPr>
            </w:pPr>
            <w:r w:rsidRPr="00A256D0">
              <w:rPr>
                <w:rFonts w:ascii="Cambria" w:hAnsi="Cambria" w:cstheme="minorHAnsi"/>
                <w:color w:val="000000"/>
                <w:sz w:val="20"/>
                <w:szCs w:val="20"/>
              </w:rP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прочие:</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2 453</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70 459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2 603</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76 218</w:t>
            </w:r>
          </w:p>
        </w:tc>
      </w:tr>
      <w:tr w:rsidR="00483224" w:rsidRPr="00A256D0" w:rsidTr="002A32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83224"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3224" w:rsidRPr="000404DB" w:rsidRDefault="00483224" w:rsidP="002A32A7">
            <w:pPr>
              <w:spacing w:after="0" w:line="240" w:lineRule="auto"/>
              <w:jc w:val="center"/>
              <w:rPr>
                <w:rFonts w:ascii="Cambria" w:hAnsi="Cambria" w:cstheme="minorHAnsi"/>
                <w:sz w:val="20"/>
                <w:szCs w:val="20"/>
              </w:rPr>
            </w:pPr>
            <w:r>
              <w:rPr>
                <w:rFonts w:ascii="Cambria" w:hAnsi="Cambria" w:cstheme="minorHAnsi"/>
                <w:sz w:val="20"/>
                <w:szCs w:val="20"/>
              </w:rPr>
              <w:t>847130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483224" w:rsidRPr="00A256D0" w:rsidRDefault="00483224" w:rsidP="002A32A7">
            <w:pPr>
              <w:spacing w:after="0" w:line="240" w:lineRule="auto"/>
              <w:jc w:val="both"/>
              <w:rPr>
                <w:rFonts w:ascii="Cambria" w:hAnsi="Cambria" w:cstheme="minorHAnsi"/>
                <w:sz w:val="20"/>
                <w:szCs w:val="20"/>
              </w:rPr>
            </w:pPr>
            <w:r w:rsidRPr="006655B7">
              <w:rPr>
                <w:rFonts w:ascii="Cambria" w:hAnsi="Cambria" w:cstheme="minorHAnsi"/>
                <w:sz w:val="20"/>
                <w:szCs w:val="20"/>
              </w:rPr>
              <w:t>Машины вычислительные портативные массой не более 10 кг, состоящие, по крайней мере, из центрального блока обработки данных, клавиатуры и дисплея</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297</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54 084</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360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224" w:rsidRPr="006655B7" w:rsidRDefault="00483224" w:rsidP="002A32A7">
            <w:pPr>
              <w:spacing w:after="0"/>
              <w:jc w:val="center"/>
              <w:rPr>
                <w:rFonts w:ascii="Cambria" w:hAnsi="Cambria" w:cs="Calibri"/>
                <w:color w:val="000000"/>
              </w:rPr>
            </w:pPr>
            <w:r w:rsidRPr="006655B7">
              <w:rPr>
                <w:rFonts w:ascii="Cambria" w:hAnsi="Cambria" w:cs="Calibri"/>
                <w:color w:val="000000"/>
              </w:rPr>
              <w:t>72 523</w:t>
            </w:r>
          </w:p>
        </w:tc>
      </w:tr>
      <w:tr w:rsidR="00483224" w:rsidRPr="00A256D0" w:rsidTr="002A32A7">
        <w:trPr>
          <w:trHeight w:val="20"/>
        </w:trPr>
        <w:tc>
          <w:tcPr>
            <w:tcW w:w="9699" w:type="dxa"/>
            <w:gridSpan w:val="7"/>
            <w:shd w:val="clear" w:color="auto" w:fill="auto"/>
            <w:noWrap/>
            <w:vAlign w:val="center"/>
          </w:tcPr>
          <w:p w:rsidR="00483224" w:rsidRPr="00A256D0" w:rsidRDefault="00483224" w:rsidP="002A32A7">
            <w:pPr>
              <w:spacing w:after="0" w:line="240" w:lineRule="auto"/>
              <w:jc w:val="center"/>
              <w:rPr>
                <w:rFonts w:ascii="Cambria" w:hAnsi="Cambria" w:cstheme="minorHAnsi"/>
                <w:b/>
                <w:bCs/>
                <w:color w:val="000000"/>
                <w:sz w:val="20"/>
                <w:szCs w:val="20"/>
              </w:rPr>
            </w:pPr>
            <w:r w:rsidRPr="00A256D0">
              <w:rPr>
                <w:rFonts w:ascii="Cambria" w:hAnsi="Cambria" w:cstheme="minorHAnsi"/>
                <w:b/>
                <w:bCs/>
                <w:color w:val="000000"/>
                <w:sz w:val="20"/>
                <w:szCs w:val="20"/>
              </w:rPr>
              <w:t>Металлообработка</w:t>
            </w:r>
          </w:p>
        </w:tc>
      </w:tr>
      <w:tr w:rsidR="00483224" w:rsidRPr="00A256D0" w:rsidTr="002A32A7">
        <w:trPr>
          <w:trHeight w:val="20"/>
        </w:trPr>
        <w:tc>
          <w:tcPr>
            <w:tcW w:w="567" w:type="dxa"/>
            <w:shd w:val="clear" w:color="auto" w:fill="auto"/>
            <w:noWrap/>
            <w:hideMark/>
          </w:tcPr>
          <w:p w:rsidR="00483224" w:rsidRPr="00A256D0" w:rsidRDefault="00483224" w:rsidP="002A32A7">
            <w:pPr>
              <w:spacing w:after="0" w:line="240" w:lineRule="auto"/>
              <w:jc w:val="center"/>
              <w:rPr>
                <w:rFonts w:ascii="Cambria" w:hAnsi="Cambria" w:cstheme="minorHAnsi"/>
                <w:color w:val="000000"/>
                <w:sz w:val="20"/>
                <w:szCs w:val="20"/>
              </w:rPr>
            </w:pPr>
            <w:r w:rsidRPr="00A256D0">
              <w:rPr>
                <w:rFonts w:ascii="Cambria" w:hAnsi="Cambria" w:cstheme="minorHAnsi"/>
                <w:color w:val="000000"/>
                <w:sz w:val="20"/>
                <w:szCs w:val="20"/>
              </w:rPr>
              <w:t>1</w:t>
            </w:r>
          </w:p>
        </w:tc>
        <w:tc>
          <w:tcPr>
            <w:tcW w:w="1276" w:type="dxa"/>
            <w:shd w:val="clear" w:color="auto" w:fill="auto"/>
          </w:tcPr>
          <w:p w:rsidR="00483224" w:rsidRPr="00A256D0" w:rsidRDefault="00483224" w:rsidP="002A32A7">
            <w:pPr>
              <w:spacing w:after="0" w:line="240" w:lineRule="auto"/>
              <w:jc w:val="center"/>
              <w:rPr>
                <w:rFonts w:ascii="Cambria" w:hAnsi="Cambria" w:cstheme="minorHAnsi"/>
                <w:sz w:val="20"/>
                <w:szCs w:val="20"/>
              </w:rPr>
            </w:pPr>
            <w:r w:rsidRPr="00A256D0">
              <w:rPr>
                <w:rFonts w:ascii="Cambria" w:hAnsi="Cambria" w:cstheme="minorHAnsi"/>
                <w:sz w:val="20"/>
                <w:szCs w:val="20"/>
              </w:rPr>
              <w:t>720711</w:t>
            </w:r>
          </w:p>
        </w:tc>
        <w:tc>
          <w:tcPr>
            <w:tcW w:w="3402" w:type="dxa"/>
            <w:shd w:val="clear" w:color="auto" w:fill="auto"/>
          </w:tcPr>
          <w:p w:rsidR="00483224" w:rsidRPr="00A256D0" w:rsidRDefault="00483224" w:rsidP="002A32A7">
            <w:pPr>
              <w:spacing w:after="0" w:line="240" w:lineRule="auto"/>
              <w:rPr>
                <w:rFonts w:ascii="Cambria" w:hAnsi="Cambria" w:cstheme="minorHAnsi"/>
                <w:sz w:val="20"/>
                <w:szCs w:val="20"/>
              </w:rPr>
            </w:pPr>
            <w:r w:rsidRPr="00A256D0">
              <w:rPr>
                <w:rFonts w:ascii="Cambria" w:hAnsi="Cambria" w:cstheme="minorHAnsi"/>
                <w:sz w:val="20"/>
                <w:szCs w:val="20"/>
              </w:rPr>
              <w:t>Полуфабрикаты из железа или нелегированной стали, содержащие менее 0,25 мас.% углерода, прямоугольного (включая квадратное) поперечного сечения шириной менее двойной толщины</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98 720</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36 041</w:t>
            </w:r>
          </w:p>
        </w:tc>
        <w:tc>
          <w:tcPr>
            <w:tcW w:w="1298"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120 434</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63 707</w:t>
            </w:r>
          </w:p>
        </w:tc>
      </w:tr>
      <w:tr w:rsidR="00483224" w:rsidRPr="00A256D0" w:rsidTr="002A32A7">
        <w:trPr>
          <w:trHeight w:val="20"/>
        </w:trPr>
        <w:tc>
          <w:tcPr>
            <w:tcW w:w="567" w:type="dxa"/>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sidRPr="00A256D0">
              <w:rPr>
                <w:rFonts w:ascii="Cambria" w:hAnsi="Cambria" w:cstheme="minorHAnsi"/>
                <w:color w:val="000000"/>
                <w:sz w:val="20"/>
                <w:szCs w:val="20"/>
              </w:rPr>
              <w:t>2</w:t>
            </w:r>
          </w:p>
        </w:tc>
        <w:tc>
          <w:tcPr>
            <w:tcW w:w="1276" w:type="dxa"/>
            <w:shd w:val="clear" w:color="auto" w:fill="auto"/>
          </w:tcPr>
          <w:p w:rsidR="00483224" w:rsidRPr="00A256D0" w:rsidRDefault="00483224" w:rsidP="002A32A7">
            <w:pPr>
              <w:spacing w:after="0" w:line="240" w:lineRule="auto"/>
              <w:jc w:val="center"/>
              <w:rPr>
                <w:rFonts w:ascii="Cambria" w:hAnsi="Cambria" w:cstheme="minorHAnsi"/>
                <w:sz w:val="20"/>
                <w:szCs w:val="20"/>
              </w:rPr>
            </w:pPr>
            <w:r w:rsidRPr="00A256D0">
              <w:rPr>
                <w:rFonts w:ascii="Cambria" w:hAnsi="Cambria" w:cstheme="minorHAnsi"/>
                <w:sz w:val="20"/>
                <w:szCs w:val="20"/>
              </w:rPr>
              <w:t>721420</w:t>
            </w:r>
          </w:p>
        </w:tc>
        <w:tc>
          <w:tcPr>
            <w:tcW w:w="3402" w:type="dxa"/>
            <w:shd w:val="clear" w:color="auto" w:fill="auto"/>
          </w:tcPr>
          <w:p w:rsidR="00483224" w:rsidRPr="00A256D0" w:rsidRDefault="00483224" w:rsidP="002A32A7">
            <w:pPr>
              <w:spacing w:after="0" w:line="240" w:lineRule="auto"/>
              <w:rPr>
                <w:rFonts w:ascii="Cambria" w:hAnsi="Cambria" w:cstheme="minorHAnsi"/>
                <w:sz w:val="20"/>
                <w:szCs w:val="20"/>
              </w:rPr>
            </w:pPr>
            <w:r w:rsidRPr="00A256D0">
              <w:rPr>
                <w:rFonts w:ascii="Cambria" w:hAnsi="Cambria" w:cstheme="minorHAnsi"/>
                <w:sz w:val="20"/>
                <w:szCs w:val="20"/>
              </w:rPr>
              <w:t>Прутки из железа или нелегированной стали, имеющие выемки, выступы, борозды или другие деформации, полученные в процессе прокатки или скрученные после прокатки</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39 397</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17 000</w:t>
            </w:r>
          </w:p>
        </w:tc>
        <w:tc>
          <w:tcPr>
            <w:tcW w:w="1298"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100 822</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62 311</w:t>
            </w:r>
          </w:p>
        </w:tc>
      </w:tr>
      <w:tr w:rsidR="00483224" w:rsidRPr="00A256D0" w:rsidTr="002A32A7">
        <w:trPr>
          <w:trHeight w:val="20"/>
        </w:trPr>
        <w:tc>
          <w:tcPr>
            <w:tcW w:w="567" w:type="dxa"/>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sidRPr="00A256D0">
              <w:rPr>
                <w:rFonts w:ascii="Cambria" w:hAnsi="Cambria" w:cstheme="minorHAnsi"/>
                <w:color w:val="000000"/>
                <w:sz w:val="20"/>
                <w:szCs w:val="20"/>
              </w:rPr>
              <w:t>3</w:t>
            </w:r>
          </w:p>
        </w:tc>
        <w:tc>
          <w:tcPr>
            <w:tcW w:w="1276" w:type="dxa"/>
            <w:shd w:val="clear" w:color="auto" w:fill="auto"/>
          </w:tcPr>
          <w:p w:rsidR="00483224" w:rsidRPr="00A256D0" w:rsidRDefault="00483224" w:rsidP="002A32A7">
            <w:pPr>
              <w:spacing w:after="0" w:line="240" w:lineRule="auto"/>
              <w:jc w:val="center"/>
              <w:rPr>
                <w:rFonts w:ascii="Cambria" w:hAnsi="Cambria" w:cstheme="minorHAnsi"/>
                <w:sz w:val="20"/>
                <w:szCs w:val="20"/>
              </w:rPr>
            </w:pPr>
            <w:r w:rsidRPr="00A256D0">
              <w:rPr>
                <w:rFonts w:ascii="Cambria" w:hAnsi="Cambria" w:cstheme="minorHAnsi"/>
                <w:sz w:val="20"/>
                <w:szCs w:val="20"/>
              </w:rPr>
              <w:t>732690</w:t>
            </w:r>
          </w:p>
        </w:tc>
        <w:tc>
          <w:tcPr>
            <w:tcW w:w="3402" w:type="dxa"/>
            <w:shd w:val="clear" w:color="auto" w:fill="auto"/>
          </w:tcPr>
          <w:p w:rsidR="00483224" w:rsidRPr="00A256D0" w:rsidRDefault="00483224" w:rsidP="002A32A7">
            <w:pPr>
              <w:spacing w:after="0" w:line="240" w:lineRule="auto"/>
              <w:rPr>
                <w:rFonts w:ascii="Cambria" w:hAnsi="Cambria" w:cstheme="minorHAnsi"/>
                <w:sz w:val="20"/>
                <w:szCs w:val="20"/>
              </w:rPr>
            </w:pPr>
            <w:r w:rsidRPr="00A256D0">
              <w:rPr>
                <w:rFonts w:ascii="Cambria" w:hAnsi="Cambria" w:cstheme="minorHAnsi"/>
                <w:sz w:val="20"/>
                <w:szCs w:val="20"/>
              </w:rPr>
              <w:t>Прочие изделия из черных металлов</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8 788</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82 745</w:t>
            </w:r>
          </w:p>
        </w:tc>
        <w:tc>
          <w:tcPr>
            <w:tcW w:w="1298"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7 770</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56 795</w:t>
            </w:r>
          </w:p>
        </w:tc>
      </w:tr>
      <w:tr w:rsidR="00483224" w:rsidRPr="00A256D0" w:rsidTr="002A32A7">
        <w:trPr>
          <w:trHeight w:val="20"/>
        </w:trPr>
        <w:tc>
          <w:tcPr>
            <w:tcW w:w="567" w:type="dxa"/>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sidRPr="00A256D0">
              <w:rPr>
                <w:rFonts w:ascii="Cambria" w:hAnsi="Cambria" w:cstheme="minorHAnsi"/>
                <w:color w:val="000000"/>
                <w:sz w:val="20"/>
                <w:szCs w:val="20"/>
              </w:rPr>
              <w:t>4</w:t>
            </w:r>
          </w:p>
        </w:tc>
        <w:tc>
          <w:tcPr>
            <w:tcW w:w="1276" w:type="dxa"/>
            <w:shd w:val="clear" w:color="auto" w:fill="auto"/>
          </w:tcPr>
          <w:p w:rsidR="00483224" w:rsidRPr="00A256D0" w:rsidRDefault="00483224" w:rsidP="002A32A7">
            <w:pPr>
              <w:spacing w:after="0" w:line="240" w:lineRule="auto"/>
              <w:jc w:val="center"/>
              <w:rPr>
                <w:rFonts w:ascii="Cambria" w:hAnsi="Cambria" w:cstheme="minorHAnsi"/>
                <w:sz w:val="20"/>
                <w:szCs w:val="20"/>
              </w:rPr>
            </w:pPr>
            <w:r w:rsidRPr="00A256D0">
              <w:rPr>
                <w:rFonts w:ascii="Cambria" w:hAnsi="Cambria" w:cstheme="minorHAnsi"/>
                <w:sz w:val="20"/>
                <w:szCs w:val="20"/>
              </w:rPr>
              <w:t>721499</w:t>
            </w:r>
          </w:p>
        </w:tc>
        <w:tc>
          <w:tcPr>
            <w:tcW w:w="3402" w:type="dxa"/>
            <w:shd w:val="clear" w:color="auto" w:fill="auto"/>
          </w:tcPr>
          <w:p w:rsidR="00483224" w:rsidRPr="00A256D0" w:rsidRDefault="00483224" w:rsidP="002A32A7">
            <w:pPr>
              <w:spacing w:after="0" w:line="240" w:lineRule="auto"/>
              <w:rPr>
                <w:rFonts w:ascii="Cambria" w:hAnsi="Cambria" w:cstheme="minorHAnsi"/>
                <w:sz w:val="20"/>
                <w:szCs w:val="20"/>
              </w:rPr>
            </w:pPr>
            <w:r w:rsidRPr="00A256D0">
              <w:rPr>
                <w:rFonts w:ascii="Cambria" w:hAnsi="Cambria" w:cstheme="minorHAnsi"/>
                <w:sz w:val="20"/>
                <w:szCs w:val="20"/>
              </w:rPr>
              <w:t>Прочие прутки из железа или нелегированной стали, без дальнейшей обработки кроме ковки, горячей прокатки, горячего волочения или горячего экструдирования</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52 906</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26 319</w:t>
            </w:r>
          </w:p>
        </w:tc>
        <w:tc>
          <w:tcPr>
            <w:tcW w:w="1298"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84 449</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50 670</w:t>
            </w:r>
          </w:p>
        </w:tc>
      </w:tr>
      <w:tr w:rsidR="00483224" w:rsidRPr="00A256D0" w:rsidTr="002A32A7">
        <w:trPr>
          <w:trHeight w:val="20"/>
        </w:trPr>
        <w:tc>
          <w:tcPr>
            <w:tcW w:w="567" w:type="dxa"/>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sidRPr="00A256D0">
              <w:rPr>
                <w:rFonts w:ascii="Cambria" w:hAnsi="Cambria" w:cstheme="minorHAnsi"/>
                <w:color w:val="000000"/>
                <w:sz w:val="20"/>
                <w:szCs w:val="20"/>
              </w:rPr>
              <w:t>5</w:t>
            </w:r>
          </w:p>
        </w:tc>
        <w:tc>
          <w:tcPr>
            <w:tcW w:w="1276" w:type="dxa"/>
            <w:shd w:val="clear" w:color="auto" w:fill="auto"/>
          </w:tcPr>
          <w:p w:rsidR="00483224" w:rsidRPr="00A256D0" w:rsidRDefault="00483224" w:rsidP="002A32A7">
            <w:pPr>
              <w:spacing w:after="0" w:line="240" w:lineRule="auto"/>
              <w:jc w:val="center"/>
              <w:rPr>
                <w:rFonts w:ascii="Cambria" w:hAnsi="Cambria" w:cstheme="minorHAnsi"/>
                <w:sz w:val="20"/>
                <w:szCs w:val="20"/>
              </w:rPr>
            </w:pPr>
            <w:r w:rsidRPr="00A256D0">
              <w:rPr>
                <w:rFonts w:ascii="Cambria" w:hAnsi="Cambria" w:cstheme="minorHAnsi"/>
                <w:sz w:val="20"/>
                <w:szCs w:val="20"/>
              </w:rPr>
              <w:t>730890</w:t>
            </w:r>
          </w:p>
        </w:tc>
        <w:tc>
          <w:tcPr>
            <w:tcW w:w="3402" w:type="dxa"/>
            <w:shd w:val="clear" w:color="auto" w:fill="auto"/>
          </w:tcPr>
          <w:p w:rsidR="00483224" w:rsidRPr="00A256D0" w:rsidRDefault="00483224" w:rsidP="002A32A7">
            <w:pPr>
              <w:spacing w:after="0" w:line="240" w:lineRule="auto"/>
              <w:rPr>
                <w:rFonts w:ascii="Cambria" w:hAnsi="Cambria" w:cstheme="minorHAnsi"/>
                <w:sz w:val="20"/>
                <w:szCs w:val="20"/>
              </w:rPr>
            </w:pPr>
            <w:r w:rsidRPr="00A256D0">
              <w:rPr>
                <w:rFonts w:ascii="Cambria" w:hAnsi="Cambria" w:cstheme="minorHAnsi"/>
                <w:sz w:val="20"/>
                <w:szCs w:val="20"/>
              </w:rPr>
              <w:t>Прочие металлоконструкции из черных металлов (кроме сборных строительных конструкций товарной позиции 9406) и их части</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25 012</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85 427</w:t>
            </w:r>
          </w:p>
        </w:tc>
        <w:tc>
          <w:tcPr>
            <w:tcW w:w="1298"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19 381</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48 314</w:t>
            </w:r>
          </w:p>
        </w:tc>
      </w:tr>
      <w:tr w:rsidR="00483224" w:rsidRPr="00A256D0" w:rsidTr="002A32A7">
        <w:trPr>
          <w:trHeight w:val="20"/>
        </w:trPr>
        <w:tc>
          <w:tcPr>
            <w:tcW w:w="567" w:type="dxa"/>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sidRPr="00A256D0">
              <w:rPr>
                <w:rFonts w:ascii="Cambria" w:hAnsi="Cambria" w:cstheme="minorHAnsi"/>
                <w:color w:val="000000"/>
                <w:sz w:val="20"/>
                <w:szCs w:val="20"/>
              </w:rPr>
              <w:lastRenderedPageBreak/>
              <w:t>6</w:t>
            </w:r>
          </w:p>
        </w:tc>
        <w:tc>
          <w:tcPr>
            <w:tcW w:w="1276" w:type="dxa"/>
            <w:shd w:val="clear" w:color="auto" w:fill="auto"/>
          </w:tcPr>
          <w:p w:rsidR="00483224" w:rsidRPr="00A256D0" w:rsidRDefault="00483224" w:rsidP="002A32A7">
            <w:pPr>
              <w:spacing w:after="0" w:line="240" w:lineRule="auto"/>
              <w:jc w:val="center"/>
              <w:rPr>
                <w:rFonts w:ascii="Cambria" w:hAnsi="Cambria" w:cstheme="minorHAnsi"/>
                <w:sz w:val="20"/>
                <w:szCs w:val="20"/>
              </w:rPr>
            </w:pPr>
            <w:r w:rsidRPr="00A256D0">
              <w:rPr>
                <w:rFonts w:ascii="Cambria" w:hAnsi="Cambria" w:cstheme="minorHAnsi"/>
                <w:sz w:val="20"/>
                <w:szCs w:val="20"/>
              </w:rPr>
              <w:t>720720</w:t>
            </w:r>
          </w:p>
        </w:tc>
        <w:tc>
          <w:tcPr>
            <w:tcW w:w="3402" w:type="dxa"/>
            <w:shd w:val="clear" w:color="auto" w:fill="auto"/>
          </w:tcPr>
          <w:p w:rsidR="00483224" w:rsidRPr="00A256D0" w:rsidRDefault="00483224" w:rsidP="002A32A7">
            <w:pPr>
              <w:spacing w:after="0" w:line="240" w:lineRule="auto"/>
              <w:rPr>
                <w:rFonts w:ascii="Cambria" w:hAnsi="Cambria" w:cstheme="minorHAnsi"/>
                <w:sz w:val="20"/>
                <w:szCs w:val="20"/>
              </w:rPr>
            </w:pPr>
            <w:r w:rsidRPr="00A256D0">
              <w:rPr>
                <w:rFonts w:ascii="Cambria" w:hAnsi="Cambria" w:cstheme="minorHAnsi"/>
                <w:sz w:val="20"/>
                <w:szCs w:val="20"/>
              </w:rPr>
              <w:t>Полуфабрикаты из железа или нелегированной стали, содержащие 0,25 мас.% или более углерода</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57 753</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27 240</w:t>
            </w:r>
          </w:p>
        </w:tc>
        <w:tc>
          <w:tcPr>
            <w:tcW w:w="1298"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68 975</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40 273</w:t>
            </w:r>
          </w:p>
        </w:tc>
      </w:tr>
      <w:tr w:rsidR="00483224" w:rsidRPr="00A256D0" w:rsidTr="002A32A7">
        <w:trPr>
          <w:trHeight w:val="20"/>
        </w:trPr>
        <w:tc>
          <w:tcPr>
            <w:tcW w:w="567" w:type="dxa"/>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sidRPr="00A256D0">
              <w:rPr>
                <w:rFonts w:ascii="Cambria" w:hAnsi="Cambria" w:cstheme="minorHAnsi"/>
                <w:color w:val="000000"/>
                <w:sz w:val="20"/>
                <w:szCs w:val="20"/>
              </w:rPr>
              <w:t>7</w:t>
            </w:r>
          </w:p>
        </w:tc>
        <w:tc>
          <w:tcPr>
            <w:tcW w:w="1276" w:type="dxa"/>
            <w:shd w:val="clear" w:color="auto" w:fill="auto"/>
          </w:tcPr>
          <w:p w:rsidR="00483224" w:rsidRPr="00A256D0" w:rsidRDefault="00483224" w:rsidP="002A32A7">
            <w:pPr>
              <w:spacing w:after="0" w:line="240" w:lineRule="auto"/>
              <w:jc w:val="center"/>
              <w:rPr>
                <w:rFonts w:ascii="Cambria" w:hAnsi="Cambria" w:cstheme="minorHAnsi"/>
                <w:sz w:val="20"/>
                <w:szCs w:val="20"/>
              </w:rPr>
            </w:pPr>
            <w:r w:rsidRPr="00A256D0">
              <w:rPr>
                <w:rFonts w:ascii="Cambria" w:hAnsi="Cambria" w:cstheme="minorHAnsi"/>
                <w:sz w:val="20"/>
                <w:szCs w:val="20"/>
              </w:rPr>
              <w:t>721650</w:t>
            </w:r>
          </w:p>
        </w:tc>
        <w:tc>
          <w:tcPr>
            <w:tcW w:w="3402" w:type="dxa"/>
            <w:shd w:val="clear" w:color="auto" w:fill="auto"/>
          </w:tcPr>
          <w:p w:rsidR="00483224" w:rsidRPr="00A256D0" w:rsidRDefault="00483224" w:rsidP="002A32A7">
            <w:pPr>
              <w:spacing w:after="0" w:line="240" w:lineRule="auto"/>
              <w:rPr>
                <w:rFonts w:ascii="Cambria" w:hAnsi="Cambria" w:cstheme="minorHAnsi"/>
                <w:sz w:val="20"/>
                <w:szCs w:val="20"/>
              </w:rPr>
            </w:pPr>
            <w:r w:rsidRPr="00A256D0">
              <w:rPr>
                <w:rFonts w:ascii="Cambria" w:hAnsi="Cambria" w:cstheme="minorHAnsi"/>
                <w:sz w:val="20"/>
                <w:szCs w:val="20"/>
              </w:rPr>
              <w:t>Уголки, фасонные и специальные профили из железа или нелегированной стали, без дальнейшей обработки, кроме горячей прокатки, горячего волочения или экструдирования</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37 262</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25 240</w:t>
            </w:r>
          </w:p>
        </w:tc>
        <w:tc>
          <w:tcPr>
            <w:tcW w:w="1298"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47 532</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29 155</w:t>
            </w:r>
          </w:p>
        </w:tc>
      </w:tr>
      <w:tr w:rsidR="00483224" w:rsidRPr="00A256D0" w:rsidTr="002A32A7">
        <w:trPr>
          <w:trHeight w:val="20"/>
        </w:trPr>
        <w:tc>
          <w:tcPr>
            <w:tcW w:w="567" w:type="dxa"/>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8</w:t>
            </w:r>
          </w:p>
        </w:tc>
        <w:tc>
          <w:tcPr>
            <w:tcW w:w="1276" w:type="dxa"/>
            <w:shd w:val="clear" w:color="auto" w:fill="auto"/>
          </w:tcPr>
          <w:p w:rsidR="00483224" w:rsidRPr="00A256D0" w:rsidRDefault="00483224" w:rsidP="002A32A7">
            <w:pPr>
              <w:spacing w:after="0" w:line="240" w:lineRule="auto"/>
              <w:jc w:val="center"/>
              <w:rPr>
                <w:rFonts w:ascii="Cambria" w:hAnsi="Cambria" w:cstheme="minorHAnsi"/>
                <w:sz w:val="20"/>
                <w:szCs w:val="20"/>
              </w:rPr>
            </w:pPr>
            <w:r w:rsidRPr="00C82D42">
              <w:rPr>
                <w:rFonts w:ascii="Cambria" w:hAnsi="Cambria" w:cstheme="minorHAnsi"/>
                <w:sz w:val="20"/>
                <w:szCs w:val="20"/>
              </w:rPr>
              <w:t>730439</w:t>
            </w:r>
          </w:p>
        </w:tc>
        <w:tc>
          <w:tcPr>
            <w:tcW w:w="3402" w:type="dxa"/>
            <w:shd w:val="clear" w:color="auto" w:fill="auto"/>
          </w:tcPr>
          <w:p w:rsidR="00483224" w:rsidRPr="00A256D0" w:rsidRDefault="00483224" w:rsidP="002A32A7">
            <w:pPr>
              <w:spacing w:after="0" w:line="240" w:lineRule="auto"/>
              <w:rPr>
                <w:rFonts w:ascii="Cambria" w:hAnsi="Cambria" w:cstheme="minorHAnsi"/>
                <w:sz w:val="20"/>
                <w:szCs w:val="20"/>
              </w:rPr>
            </w:pPr>
            <w:r w:rsidRPr="006B3D53">
              <w:rPr>
                <w:rFonts w:ascii="Cambria" w:hAnsi="Cambria" w:cstheme="minorHAnsi"/>
                <w:sz w:val="20"/>
                <w:szCs w:val="20"/>
              </w:rPr>
              <w:t>Трубы, трубки и профили полые, бесшовные, из черных металлов (кроме чугунного литья) :</w:t>
            </w:r>
            <w:r>
              <w:rPr>
                <w:rFonts w:ascii="Cambria" w:hAnsi="Cambria" w:cstheme="minorHAnsi"/>
                <w:sz w:val="20"/>
                <w:szCs w:val="20"/>
              </w:rPr>
              <w:t xml:space="preserve"> </w:t>
            </w:r>
            <w:r w:rsidRPr="006B3D53">
              <w:rPr>
                <w:rFonts w:ascii="Cambria" w:hAnsi="Cambria" w:cstheme="minorHAnsi"/>
                <w:sz w:val="20"/>
                <w:szCs w:val="20"/>
              </w:rPr>
              <w:t>прочие, круглого поперечного сечения из железа или нелегированной стали: прочие:</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32 798</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36 607</w:t>
            </w:r>
          </w:p>
        </w:tc>
        <w:tc>
          <w:tcPr>
            <w:tcW w:w="1298"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40 138</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23 186</w:t>
            </w:r>
          </w:p>
        </w:tc>
      </w:tr>
      <w:tr w:rsidR="00483224" w:rsidRPr="00A256D0" w:rsidTr="002A32A7">
        <w:trPr>
          <w:trHeight w:val="20"/>
        </w:trPr>
        <w:tc>
          <w:tcPr>
            <w:tcW w:w="567" w:type="dxa"/>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9</w:t>
            </w:r>
          </w:p>
        </w:tc>
        <w:tc>
          <w:tcPr>
            <w:tcW w:w="1276" w:type="dxa"/>
            <w:shd w:val="clear" w:color="auto" w:fill="auto"/>
          </w:tcPr>
          <w:p w:rsidR="00483224" w:rsidRPr="00C82D42" w:rsidRDefault="00483224" w:rsidP="002A32A7">
            <w:pPr>
              <w:spacing w:after="0" w:line="240" w:lineRule="auto"/>
              <w:jc w:val="center"/>
              <w:rPr>
                <w:rFonts w:ascii="Cambria" w:hAnsi="Cambria" w:cstheme="minorHAnsi"/>
                <w:sz w:val="20"/>
                <w:szCs w:val="20"/>
              </w:rPr>
            </w:pPr>
            <w:r w:rsidRPr="006B3D53">
              <w:rPr>
                <w:rFonts w:ascii="Cambria" w:hAnsi="Cambria" w:cstheme="minorHAnsi"/>
                <w:sz w:val="20"/>
                <w:szCs w:val="20"/>
              </w:rPr>
              <w:t>721049</w:t>
            </w:r>
          </w:p>
        </w:tc>
        <w:tc>
          <w:tcPr>
            <w:tcW w:w="3402" w:type="dxa"/>
            <w:shd w:val="clear" w:color="auto" w:fill="auto"/>
          </w:tcPr>
          <w:p w:rsidR="00483224" w:rsidRPr="00A256D0" w:rsidRDefault="00483224" w:rsidP="002A32A7">
            <w:pPr>
              <w:spacing w:after="0" w:line="240" w:lineRule="auto"/>
              <w:rPr>
                <w:rFonts w:ascii="Cambria" w:hAnsi="Cambria" w:cstheme="minorHAnsi"/>
                <w:sz w:val="20"/>
                <w:szCs w:val="20"/>
              </w:rPr>
            </w:pPr>
            <w:r w:rsidRPr="006B3D53">
              <w:rPr>
                <w:rFonts w:ascii="Cambria" w:hAnsi="Cambria" w:cstheme="minorHAnsi"/>
                <w:sz w:val="20"/>
                <w:szCs w:val="20"/>
              </w:rPr>
              <w:t>Прокат плоский из железа или нелегированной стали шириной 600 мм или более, плакированный, с гальваническим или другим покрытием: оцинкованный иным способом: прочий</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20 739</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13 926</w:t>
            </w:r>
          </w:p>
        </w:tc>
        <w:tc>
          <w:tcPr>
            <w:tcW w:w="1298"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22 268</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22 685</w:t>
            </w:r>
          </w:p>
        </w:tc>
      </w:tr>
      <w:tr w:rsidR="00483224" w:rsidRPr="00A256D0" w:rsidTr="002A32A7">
        <w:trPr>
          <w:trHeight w:val="20"/>
        </w:trPr>
        <w:tc>
          <w:tcPr>
            <w:tcW w:w="567" w:type="dxa"/>
            <w:shd w:val="clear" w:color="auto" w:fill="auto"/>
            <w:noWrap/>
          </w:tcPr>
          <w:p w:rsidR="00483224" w:rsidRPr="00A256D0" w:rsidRDefault="00483224" w:rsidP="002A32A7">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10</w:t>
            </w:r>
          </w:p>
        </w:tc>
        <w:tc>
          <w:tcPr>
            <w:tcW w:w="1276" w:type="dxa"/>
            <w:shd w:val="clear" w:color="auto" w:fill="auto"/>
          </w:tcPr>
          <w:p w:rsidR="00483224" w:rsidRPr="00A256D0" w:rsidRDefault="00483224" w:rsidP="002A32A7">
            <w:pPr>
              <w:spacing w:after="0" w:line="240" w:lineRule="auto"/>
              <w:jc w:val="center"/>
              <w:rPr>
                <w:rFonts w:ascii="Cambria" w:hAnsi="Cambria" w:cstheme="minorHAnsi"/>
                <w:sz w:val="20"/>
                <w:szCs w:val="20"/>
              </w:rPr>
            </w:pPr>
            <w:r w:rsidRPr="00A256D0">
              <w:rPr>
                <w:rFonts w:ascii="Cambria" w:hAnsi="Cambria" w:cstheme="minorHAnsi"/>
                <w:sz w:val="20"/>
                <w:szCs w:val="20"/>
              </w:rPr>
              <w:t>721391</w:t>
            </w:r>
          </w:p>
        </w:tc>
        <w:tc>
          <w:tcPr>
            <w:tcW w:w="3402" w:type="dxa"/>
            <w:shd w:val="clear" w:color="auto" w:fill="auto"/>
          </w:tcPr>
          <w:p w:rsidR="00483224" w:rsidRPr="00A256D0" w:rsidRDefault="00483224" w:rsidP="002A32A7">
            <w:pPr>
              <w:spacing w:after="0" w:line="240" w:lineRule="auto"/>
              <w:rPr>
                <w:rFonts w:ascii="Cambria" w:hAnsi="Cambria" w:cstheme="minorHAnsi"/>
                <w:sz w:val="20"/>
                <w:szCs w:val="20"/>
              </w:rPr>
            </w:pPr>
            <w:r w:rsidRPr="00A256D0">
              <w:rPr>
                <w:rFonts w:ascii="Cambria" w:hAnsi="Cambria" w:cstheme="minorHAnsi"/>
                <w:sz w:val="20"/>
                <w:szCs w:val="20"/>
              </w:rPr>
              <w:t>Прочие прутки горячекатаные в свободно смотанных бухтах из железа или нелегированной стали, круглого сечения диаметром менее 14 мм</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28 963</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12 851</w:t>
            </w:r>
          </w:p>
        </w:tc>
        <w:tc>
          <w:tcPr>
            <w:tcW w:w="1298"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33 259</w:t>
            </w:r>
          </w:p>
        </w:tc>
        <w:tc>
          <w:tcPr>
            <w:tcW w:w="1052" w:type="dxa"/>
            <w:shd w:val="clear" w:color="auto" w:fill="auto"/>
            <w:noWrap/>
            <w:vAlign w:val="center"/>
          </w:tcPr>
          <w:p w:rsidR="00483224" w:rsidRPr="004102CA" w:rsidRDefault="00483224" w:rsidP="002A32A7">
            <w:pPr>
              <w:spacing w:after="0"/>
              <w:jc w:val="center"/>
              <w:rPr>
                <w:rFonts w:ascii="Cambria" w:hAnsi="Cambria" w:cs="Calibri"/>
                <w:color w:val="000000"/>
              </w:rPr>
            </w:pPr>
            <w:r w:rsidRPr="004102CA">
              <w:rPr>
                <w:rFonts w:ascii="Cambria" w:hAnsi="Cambria" w:cs="Calibri"/>
                <w:color w:val="000000"/>
              </w:rPr>
              <w:t>21 778</w:t>
            </w:r>
          </w:p>
        </w:tc>
      </w:tr>
      <w:bookmarkEnd w:id="8"/>
      <w:bookmarkEnd w:id="9"/>
    </w:tbl>
    <w:p w:rsidR="00483224" w:rsidRDefault="00483224" w:rsidP="00483224">
      <w:pPr>
        <w:spacing w:after="0" w:line="240" w:lineRule="auto"/>
        <w:ind w:firstLine="708"/>
        <w:rPr>
          <w:rFonts w:ascii="Times New Roman" w:hAnsi="Times New Roman"/>
          <w:i/>
          <w:sz w:val="24"/>
          <w:szCs w:val="24"/>
        </w:rPr>
      </w:pPr>
    </w:p>
    <w:p w:rsidR="005B562F" w:rsidRDefault="00483224" w:rsidP="00483224">
      <w:r w:rsidRPr="007468DB">
        <w:rPr>
          <w:rFonts w:ascii="Times New Roman" w:hAnsi="Times New Roman"/>
          <w:color w:val="000000"/>
          <w:sz w:val="28"/>
          <w:szCs w:val="24"/>
        </w:rPr>
        <w:t>Более полные данные экспорта и импорта по товарным позициям кодов ТНВЭД 72, 73, 84-90</w:t>
      </w:r>
      <w:r>
        <w:rPr>
          <w:rFonts w:ascii="Times New Roman" w:hAnsi="Times New Roman"/>
          <w:color w:val="000000"/>
          <w:sz w:val="28"/>
          <w:szCs w:val="24"/>
        </w:rPr>
        <w:t xml:space="preserve"> приведены в приложении к настоящей информации.</w:t>
      </w:r>
    </w:p>
    <w:sectPr w:rsidR="005B56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15D" w:rsidRDefault="0086015D" w:rsidP="00483224">
      <w:pPr>
        <w:spacing w:after="0" w:line="240" w:lineRule="auto"/>
      </w:pPr>
      <w:r>
        <w:separator/>
      </w:r>
    </w:p>
  </w:endnote>
  <w:endnote w:type="continuationSeparator" w:id="0">
    <w:p w:rsidR="0086015D" w:rsidRDefault="0086015D" w:rsidP="0048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15D" w:rsidRDefault="0086015D" w:rsidP="00483224">
      <w:pPr>
        <w:spacing w:after="0" w:line="240" w:lineRule="auto"/>
      </w:pPr>
      <w:r>
        <w:separator/>
      </w:r>
    </w:p>
  </w:footnote>
  <w:footnote w:type="continuationSeparator" w:id="0">
    <w:p w:rsidR="0086015D" w:rsidRDefault="0086015D" w:rsidP="00483224">
      <w:pPr>
        <w:spacing w:after="0" w:line="240" w:lineRule="auto"/>
      </w:pPr>
      <w:r>
        <w:continuationSeparator/>
      </w:r>
    </w:p>
  </w:footnote>
  <w:footnote w:id="1">
    <w:p w:rsidR="00483224" w:rsidRPr="00A5665B" w:rsidRDefault="00483224" w:rsidP="00483224">
      <w:pPr>
        <w:pStyle w:val="a5"/>
      </w:pPr>
      <w:r>
        <w:rPr>
          <w:rStyle w:val="a7"/>
        </w:rPr>
        <w:footnoteRef/>
      </w:r>
      <w:r>
        <w:t xml:space="preserve"> </w:t>
      </w:r>
      <w:r w:rsidRPr="00A5665B">
        <w:rPr>
          <w:sz w:val="24"/>
          <w:szCs w:val="28"/>
        </w:rPr>
        <w:t>ОКЭД 25 Производство готовых металлических изделий, кроме машин и оборудования</w:t>
      </w:r>
    </w:p>
  </w:footnote>
  <w:footnote w:id="2">
    <w:p w:rsidR="00483224" w:rsidRPr="0015648E" w:rsidRDefault="00483224" w:rsidP="00483224">
      <w:pPr>
        <w:pStyle w:val="a5"/>
        <w:rPr>
          <w:i/>
          <w:sz w:val="24"/>
        </w:rPr>
      </w:pPr>
      <w:r w:rsidRPr="00A5665B">
        <w:rPr>
          <w:rStyle w:val="a7"/>
        </w:rPr>
        <w:footnoteRef/>
      </w:r>
      <w:r w:rsidRPr="00A5665B">
        <w:t xml:space="preserve"> </w:t>
      </w:r>
      <w:r w:rsidRPr="00A5665B">
        <w:rPr>
          <w:sz w:val="24"/>
        </w:rPr>
        <w:t>Включает водный, железнодорожный, воздушный, космический транспорт</w:t>
      </w:r>
    </w:p>
  </w:footnote>
  <w:footnote w:id="3">
    <w:p w:rsidR="00483224" w:rsidRDefault="00483224" w:rsidP="00483224">
      <w:pPr>
        <w:pStyle w:val="a5"/>
        <w:jc w:val="both"/>
      </w:pPr>
      <w:r>
        <w:rPr>
          <w:rStyle w:val="a7"/>
        </w:rPr>
        <w:footnoteRef/>
      </w:r>
      <w:r>
        <w:t xml:space="preserve"> </w:t>
      </w:r>
      <w:r w:rsidRPr="00061814">
        <w:t>Согласно Плану статистических работ</w:t>
      </w:r>
      <w:r>
        <w:t xml:space="preserve"> БНС АСПиР РК</w:t>
      </w:r>
      <w:r w:rsidRPr="00061814">
        <w:t xml:space="preserve"> на 2021 год</w:t>
      </w:r>
      <w:r>
        <w:t xml:space="preserve"> </w:t>
      </w:r>
      <w:r w:rsidRPr="00061814">
        <w:t>данные за</w:t>
      </w:r>
      <w:r>
        <w:t xml:space="preserve"> </w:t>
      </w:r>
      <w:r>
        <w:rPr>
          <w:lang w:val="en-US"/>
        </w:rPr>
        <w:t>II</w:t>
      </w:r>
      <w:r w:rsidRPr="00A36DA1">
        <w:t xml:space="preserve"> </w:t>
      </w:r>
      <w:r>
        <w:t>квартал</w:t>
      </w:r>
      <w:r w:rsidRPr="00061814">
        <w:t xml:space="preserve"> </w:t>
      </w:r>
      <w:r>
        <w:t>2021</w:t>
      </w:r>
      <w:r w:rsidRPr="00061814">
        <w:t xml:space="preserve"> год</w:t>
      </w:r>
      <w:r>
        <w:t>а</w:t>
      </w:r>
      <w:r w:rsidRPr="00061814">
        <w:t xml:space="preserve"> будут опубликованы </w:t>
      </w:r>
      <w:r>
        <w:t>28 июля текущего года</w:t>
      </w:r>
    </w:p>
  </w:footnote>
  <w:footnote w:id="4">
    <w:p w:rsidR="00483224" w:rsidRDefault="00483224" w:rsidP="00483224">
      <w:pPr>
        <w:pStyle w:val="a5"/>
        <w:jc w:val="both"/>
      </w:pPr>
      <w:r>
        <w:rPr>
          <w:rStyle w:val="a7"/>
        </w:rPr>
        <w:footnoteRef/>
      </w:r>
      <w:r>
        <w:t xml:space="preserve"> </w:t>
      </w:r>
      <w:r w:rsidRPr="00061814">
        <w:t>Согласно Плану статистических работ</w:t>
      </w:r>
      <w:r>
        <w:t xml:space="preserve"> БНС АСПиР РК</w:t>
      </w:r>
      <w:r w:rsidRPr="00061814">
        <w:t xml:space="preserve"> на 2021 год</w:t>
      </w:r>
      <w:r>
        <w:t xml:space="preserve"> итоговые</w:t>
      </w:r>
      <w:r w:rsidRPr="00061814">
        <w:t xml:space="preserve"> </w:t>
      </w:r>
      <w:r>
        <w:t xml:space="preserve">годовые </w:t>
      </w:r>
      <w:r w:rsidRPr="00061814">
        <w:t xml:space="preserve">данные за </w:t>
      </w:r>
      <w:r>
        <w:t>2020</w:t>
      </w:r>
      <w:r w:rsidRPr="00061814">
        <w:t xml:space="preserve"> год будут опубликованы </w:t>
      </w:r>
      <w:r>
        <w:t>09.09.</w:t>
      </w:r>
      <w:r w:rsidRPr="00061814">
        <w:t>2021г., данные за январь-март 2021 года будут опубликованы 29 июля 2021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826"/>
    <w:multiLevelType w:val="hybridMultilevel"/>
    <w:tmpl w:val="83B2A5AE"/>
    <w:lvl w:ilvl="0" w:tplc="97D2BE4A">
      <w:start w:val="1"/>
      <w:numFmt w:val="bullet"/>
      <w:lvlText w:val=""/>
      <w:lvlJc w:val="left"/>
      <w:pPr>
        <w:tabs>
          <w:tab w:val="num" w:pos="720"/>
        </w:tabs>
        <w:ind w:left="720" w:hanging="360"/>
      </w:pPr>
      <w:rPr>
        <w:rFonts w:ascii="Wingdings" w:hAnsi="Wingdings" w:hint="default"/>
      </w:rPr>
    </w:lvl>
    <w:lvl w:ilvl="1" w:tplc="CE7CE3EA" w:tentative="1">
      <w:start w:val="1"/>
      <w:numFmt w:val="bullet"/>
      <w:lvlText w:val=""/>
      <w:lvlJc w:val="left"/>
      <w:pPr>
        <w:tabs>
          <w:tab w:val="num" w:pos="1440"/>
        </w:tabs>
        <w:ind w:left="1440" w:hanging="360"/>
      </w:pPr>
      <w:rPr>
        <w:rFonts w:ascii="Wingdings" w:hAnsi="Wingdings" w:hint="default"/>
      </w:rPr>
    </w:lvl>
    <w:lvl w:ilvl="2" w:tplc="07242EEC" w:tentative="1">
      <w:start w:val="1"/>
      <w:numFmt w:val="bullet"/>
      <w:lvlText w:val=""/>
      <w:lvlJc w:val="left"/>
      <w:pPr>
        <w:tabs>
          <w:tab w:val="num" w:pos="2160"/>
        </w:tabs>
        <w:ind w:left="2160" w:hanging="360"/>
      </w:pPr>
      <w:rPr>
        <w:rFonts w:ascii="Wingdings" w:hAnsi="Wingdings" w:hint="default"/>
      </w:rPr>
    </w:lvl>
    <w:lvl w:ilvl="3" w:tplc="91C22414" w:tentative="1">
      <w:start w:val="1"/>
      <w:numFmt w:val="bullet"/>
      <w:lvlText w:val=""/>
      <w:lvlJc w:val="left"/>
      <w:pPr>
        <w:tabs>
          <w:tab w:val="num" w:pos="2880"/>
        </w:tabs>
        <w:ind w:left="2880" w:hanging="360"/>
      </w:pPr>
      <w:rPr>
        <w:rFonts w:ascii="Wingdings" w:hAnsi="Wingdings" w:hint="default"/>
      </w:rPr>
    </w:lvl>
    <w:lvl w:ilvl="4" w:tplc="7D720662" w:tentative="1">
      <w:start w:val="1"/>
      <w:numFmt w:val="bullet"/>
      <w:lvlText w:val=""/>
      <w:lvlJc w:val="left"/>
      <w:pPr>
        <w:tabs>
          <w:tab w:val="num" w:pos="3600"/>
        </w:tabs>
        <w:ind w:left="3600" w:hanging="360"/>
      </w:pPr>
      <w:rPr>
        <w:rFonts w:ascii="Wingdings" w:hAnsi="Wingdings" w:hint="default"/>
      </w:rPr>
    </w:lvl>
    <w:lvl w:ilvl="5" w:tplc="4670CDF4" w:tentative="1">
      <w:start w:val="1"/>
      <w:numFmt w:val="bullet"/>
      <w:lvlText w:val=""/>
      <w:lvlJc w:val="left"/>
      <w:pPr>
        <w:tabs>
          <w:tab w:val="num" w:pos="4320"/>
        </w:tabs>
        <w:ind w:left="4320" w:hanging="360"/>
      </w:pPr>
      <w:rPr>
        <w:rFonts w:ascii="Wingdings" w:hAnsi="Wingdings" w:hint="default"/>
      </w:rPr>
    </w:lvl>
    <w:lvl w:ilvl="6" w:tplc="87BCC40A" w:tentative="1">
      <w:start w:val="1"/>
      <w:numFmt w:val="bullet"/>
      <w:lvlText w:val=""/>
      <w:lvlJc w:val="left"/>
      <w:pPr>
        <w:tabs>
          <w:tab w:val="num" w:pos="5040"/>
        </w:tabs>
        <w:ind w:left="5040" w:hanging="360"/>
      </w:pPr>
      <w:rPr>
        <w:rFonts w:ascii="Wingdings" w:hAnsi="Wingdings" w:hint="default"/>
      </w:rPr>
    </w:lvl>
    <w:lvl w:ilvl="7" w:tplc="3F6C7064" w:tentative="1">
      <w:start w:val="1"/>
      <w:numFmt w:val="bullet"/>
      <w:lvlText w:val=""/>
      <w:lvlJc w:val="left"/>
      <w:pPr>
        <w:tabs>
          <w:tab w:val="num" w:pos="5760"/>
        </w:tabs>
        <w:ind w:left="5760" w:hanging="360"/>
      </w:pPr>
      <w:rPr>
        <w:rFonts w:ascii="Wingdings" w:hAnsi="Wingdings" w:hint="default"/>
      </w:rPr>
    </w:lvl>
    <w:lvl w:ilvl="8" w:tplc="41F270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0B93"/>
    <w:multiLevelType w:val="hybridMultilevel"/>
    <w:tmpl w:val="541ACF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8415C78"/>
    <w:multiLevelType w:val="hybridMultilevel"/>
    <w:tmpl w:val="BF1AE8AC"/>
    <w:lvl w:ilvl="0" w:tplc="F62C7834">
      <w:start w:val="3"/>
      <w:numFmt w:val="bullet"/>
      <w:lvlText w:val=""/>
      <w:lvlJc w:val="left"/>
      <w:pPr>
        <w:ind w:left="1065" w:hanging="360"/>
      </w:pPr>
      <w:rPr>
        <w:rFonts w:ascii="Symbol" w:eastAsia="Times New Roman" w:hAnsi="Symbol" w:cs="Times New Roman" w:hint="default"/>
      </w:rPr>
    </w:lvl>
    <w:lvl w:ilvl="1" w:tplc="043F0003" w:tentative="1">
      <w:start w:val="1"/>
      <w:numFmt w:val="bullet"/>
      <w:lvlText w:val="o"/>
      <w:lvlJc w:val="left"/>
      <w:pPr>
        <w:ind w:left="1785" w:hanging="360"/>
      </w:pPr>
      <w:rPr>
        <w:rFonts w:ascii="Courier New" w:hAnsi="Courier New" w:cs="Courier New" w:hint="default"/>
      </w:rPr>
    </w:lvl>
    <w:lvl w:ilvl="2" w:tplc="043F0005" w:tentative="1">
      <w:start w:val="1"/>
      <w:numFmt w:val="bullet"/>
      <w:lvlText w:val=""/>
      <w:lvlJc w:val="left"/>
      <w:pPr>
        <w:ind w:left="2505" w:hanging="360"/>
      </w:pPr>
      <w:rPr>
        <w:rFonts w:ascii="Wingdings" w:hAnsi="Wingdings" w:hint="default"/>
      </w:rPr>
    </w:lvl>
    <w:lvl w:ilvl="3" w:tplc="043F0001" w:tentative="1">
      <w:start w:val="1"/>
      <w:numFmt w:val="bullet"/>
      <w:lvlText w:val=""/>
      <w:lvlJc w:val="left"/>
      <w:pPr>
        <w:ind w:left="3225" w:hanging="360"/>
      </w:pPr>
      <w:rPr>
        <w:rFonts w:ascii="Symbol" w:hAnsi="Symbol" w:hint="default"/>
      </w:rPr>
    </w:lvl>
    <w:lvl w:ilvl="4" w:tplc="043F0003" w:tentative="1">
      <w:start w:val="1"/>
      <w:numFmt w:val="bullet"/>
      <w:lvlText w:val="o"/>
      <w:lvlJc w:val="left"/>
      <w:pPr>
        <w:ind w:left="3945" w:hanging="360"/>
      </w:pPr>
      <w:rPr>
        <w:rFonts w:ascii="Courier New" w:hAnsi="Courier New" w:cs="Courier New" w:hint="default"/>
      </w:rPr>
    </w:lvl>
    <w:lvl w:ilvl="5" w:tplc="043F0005" w:tentative="1">
      <w:start w:val="1"/>
      <w:numFmt w:val="bullet"/>
      <w:lvlText w:val=""/>
      <w:lvlJc w:val="left"/>
      <w:pPr>
        <w:ind w:left="4665" w:hanging="360"/>
      </w:pPr>
      <w:rPr>
        <w:rFonts w:ascii="Wingdings" w:hAnsi="Wingdings" w:hint="default"/>
      </w:rPr>
    </w:lvl>
    <w:lvl w:ilvl="6" w:tplc="043F0001" w:tentative="1">
      <w:start w:val="1"/>
      <w:numFmt w:val="bullet"/>
      <w:lvlText w:val=""/>
      <w:lvlJc w:val="left"/>
      <w:pPr>
        <w:ind w:left="5385" w:hanging="360"/>
      </w:pPr>
      <w:rPr>
        <w:rFonts w:ascii="Symbol" w:hAnsi="Symbol" w:hint="default"/>
      </w:rPr>
    </w:lvl>
    <w:lvl w:ilvl="7" w:tplc="043F0003" w:tentative="1">
      <w:start w:val="1"/>
      <w:numFmt w:val="bullet"/>
      <w:lvlText w:val="o"/>
      <w:lvlJc w:val="left"/>
      <w:pPr>
        <w:ind w:left="6105" w:hanging="360"/>
      </w:pPr>
      <w:rPr>
        <w:rFonts w:ascii="Courier New" w:hAnsi="Courier New" w:cs="Courier New" w:hint="default"/>
      </w:rPr>
    </w:lvl>
    <w:lvl w:ilvl="8" w:tplc="043F0005" w:tentative="1">
      <w:start w:val="1"/>
      <w:numFmt w:val="bullet"/>
      <w:lvlText w:val=""/>
      <w:lvlJc w:val="left"/>
      <w:pPr>
        <w:ind w:left="6825" w:hanging="360"/>
      </w:pPr>
      <w:rPr>
        <w:rFonts w:ascii="Wingdings" w:hAnsi="Wingdings" w:hint="default"/>
      </w:rPr>
    </w:lvl>
  </w:abstractNum>
  <w:abstractNum w:abstractNumId="3" w15:restartNumberingAfterBreak="0">
    <w:nsid w:val="0985716E"/>
    <w:multiLevelType w:val="hybridMultilevel"/>
    <w:tmpl w:val="AE36F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2151A"/>
    <w:multiLevelType w:val="hybridMultilevel"/>
    <w:tmpl w:val="1E0E89F2"/>
    <w:lvl w:ilvl="0" w:tplc="4FC230C4">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5" w15:restartNumberingAfterBreak="0">
    <w:nsid w:val="115F2E6E"/>
    <w:multiLevelType w:val="multilevel"/>
    <w:tmpl w:val="FA285B9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2D7282"/>
    <w:multiLevelType w:val="multilevel"/>
    <w:tmpl w:val="7DF0D12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0D5A88"/>
    <w:multiLevelType w:val="hybridMultilevel"/>
    <w:tmpl w:val="7A269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E62A4"/>
    <w:multiLevelType w:val="hybridMultilevel"/>
    <w:tmpl w:val="D6A2C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D0007A"/>
    <w:multiLevelType w:val="hybridMultilevel"/>
    <w:tmpl w:val="F6244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CB0B72"/>
    <w:multiLevelType w:val="hybridMultilevel"/>
    <w:tmpl w:val="06CC2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0430ED"/>
    <w:multiLevelType w:val="hybridMultilevel"/>
    <w:tmpl w:val="5668322A"/>
    <w:lvl w:ilvl="0" w:tplc="043F0001">
      <w:start w:val="1"/>
      <w:numFmt w:val="bullet"/>
      <w:lvlText w:val=""/>
      <w:lvlJc w:val="left"/>
      <w:pPr>
        <w:ind w:left="1400" w:hanging="360"/>
      </w:pPr>
      <w:rPr>
        <w:rFonts w:ascii="Symbol" w:hAnsi="Symbol" w:hint="default"/>
      </w:rPr>
    </w:lvl>
    <w:lvl w:ilvl="1" w:tplc="043F0003" w:tentative="1">
      <w:start w:val="1"/>
      <w:numFmt w:val="bullet"/>
      <w:lvlText w:val="o"/>
      <w:lvlJc w:val="left"/>
      <w:pPr>
        <w:ind w:left="2120" w:hanging="360"/>
      </w:pPr>
      <w:rPr>
        <w:rFonts w:ascii="Courier New" w:hAnsi="Courier New" w:cs="Courier New" w:hint="default"/>
      </w:rPr>
    </w:lvl>
    <w:lvl w:ilvl="2" w:tplc="043F0005" w:tentative="1">
      <w:start w:val="1"/>
      <w:numFmt w:val="bullet"/>
      <w:lvlText w:val=""/>
      <w:lvlJc w:val="left"/>
      <w:pPr>
        <w:ind w:left="2840" w:hanging="360"/>
      </w:pPr>
      <w:rPr>
        <w:rFonts w:ascii="Wingdings" w:hAnsi="Wingdings" w:hint="default"/>
      </w:rPr>
    </w:lvl>
    <w:lvl w:ilvl="3" w:tplc="043F0001" w:tentative="1">
      <w:start w:val="1"/>
      <w:numFmt w:val="bullet"/>
      <w:lvlText w:val=""/>
      <w:lvlJc w:val="left"/>
      <w:pPr>
        <w:ind w:left="3560" w:hanging="360"/>
      </w:pPr>
      <w:rPr>
        <w:rFonts w:ascii="Symbol" w:hAnsi="Symbol" w:hint="default"/>
      </w:rPr>
    </w:lvl>
    <w:lvl w:ilvl="4" w:tplc="043F0003" w:tentative="1">
      <w:start w:val="1"/>
      <w:numFmt w:val="bullet"/>
      <w:lvlText w:val="o"/>
      <w:lvlJc w:val="left"/>
      <w:pPr>
        <w:ind w:left="4280" w:hanging="360"/>
      </w:pPr>
      <w:rPr>
        <w:rFonts w:ascii="Courier New" w:hAnsi="Courier New" w:cs="Courier New" w:hint="default"/>
      </w:rPr>
    </w:lvl>
    <w:lvl w:ilvl="5" w:tplc="043F0005" w:tentative="1">
      <w:start w:val="1"/>
      <w:numFmt w:val="bullet"/>
      <w:lvlText w:val=""/>
      <w:lvlJc w:val="left"/>
      <w:pPr>
        <w:ind w:left="5000" w:hanging="360"/>
      </w:pPr>
      <w:rPr>
        <w:rFonts w:ascii="Wingdings" w:hAnsi="Wingdings" w:hint="default"/>
      </w:rPr>
    </w:lvl>
    <w:lvl w:ilvl="6" w:tplc="043F0001" w:tentative="1">
      <w:start w:val="1"/>
      <w:numFmt w:val="bullet"/>
      <w:lvlText w:val=""/>
      <w:lvlJc w:val="left"/>
      <w:pPr>
        <w:ind w:left="5720" w:hanging="360"/>
      </w:pPr>
      <w:rPr>
        <w:rFonts w:ascii="Symbol" w:hAnsi="Symbol" w:hint="default"/>
      </w:rPr>
    </w:lvl>
    <w:lvl w:ilvl="7" w:tplc="043F0003" w:tentative="1">
      <w:start w:val="1"/>
      <w:numFmt w:val="bullet"/>
      <w:lvlText w:val="o"/>
      <w:lvlJc w:val="left"/>
      <w:pPr>
        <w:ind w:left="6440" w:hanging="360"/>
      </w:pPr>
      <w:rPr>
        <w:rFonts w:ascii="Courier New" w:hAnsi="Courier New" w:cs="Courier New" w:hint="default"/>
      </w:rPr>
    </w:lvl>
    <w:lvl w:ilvl="8" w:tplc="043F0005" w:tentative="1">
      <w:start w:val="1"/>
      <w:numFmt w:val="bullet"/>
      <w:lvlText w:val=""/>
      <w:lvlJc w:val="left"/>
      <w:pPr>
        <w:ind w:left="7160" w:hanging="360"/>
      </w:pPr>
      <w:rPr>
        <w:rFonts w:ascii="Wingdings" w:hAnsi="Wingdings" w:hint="default"/>
      </w:rPr>
    </w:lvl>
  </w:abstractNum>
  <w:abstractNum w:abstractNumId="12" w15:restartNumberingAfterBreak="0">
    <w:nsid w:val="2D24034F"/>
    <w:multiLevelType w:val="hybridMultilevel"/>
    <w:tmpl w:val="59CA2442"/>
    <w:lvl w:ilvl="0" w:tplc="801E779E">
      <w:start w:val="1"/>
      <w:numFmt w:val="decimal"/>
      <w:lvlText w:val="%1."/>
      <w:lvlJc w:val="left"/>
      <w:pPr>
        <w:ind w:left="621" w:hanging="36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13" w15:restartNumberingAfterBreak="0">
    <w:nsid w:val="2D9B3DB2"/>
    <w:multiLevelType w:val="hybridMultilevel"/>
    <w:tmpl w:val="0AF23BAE"/>
    <w:lvl w:ilvl="0" w:tplc="EA20504A">
      <w:start w:val="1"/>
      <w:numFmt w:val="decimal"/>
      <w:lvlText w:val="%1."/>
      <w:lvlJc w:val="left"/>
      <w:pPr>
        <w:ind w:left="5039" w:hanging="360"/>
      </w:pPr>
      <w:rPr>
        <w:sz w:val="28"/>
        <w:lang w:val="en-US"/>
      </w:rPr>
    </w:lvl>
    <w:lvl w:ilvl="1" w:tplc="61903762">
      <w:start w:val="1"/>
      <w:numFmt w:val="lowerLetter"/>
      <w:lvlText w:val="%2."/>
      <w:lvlJc w:val="left"/>
      <w:pPr>
        <w:ind w:left="1440" w:hanging="360"/>
      </w:pPr>
    </w:lvl>
    <w:lvl w:ilvl="2" w:tplc="235626DA">
      <w:start w:val="1"/>
      <w:numFmt w:val="lowerRoman"/>
      <w:lvlText w:val="%3."/>
      <w:lvlJc w:val="right"/>
      <w:pPr>
        <w:ind w:left="2160" w:hanging="180"/>
      </w:pPr>
    </w:lvl>
    <w:lvl w:ilvl="3" w:tplc="CE30A4DA">
      <w:start w:val="1"/>
      <w:numFmt w:val="decimal"/>
      <w:lvlText w:val="%4."/>
      <w:lvlJc w:val="left"/>
      <w:pPr>
        <w:ind w:left="2880" w:hanging="360"/>
      </w:pPr>
    </w:lvl>
    <w:lvl w:ilvl="4" w:tplc="D19A8B60">
      <w:start w:val="1"/>
      <w:numFmt w:val="lowerLetter"/>
      <w:lvlText w:val="%5."/>
      <w:lvlJc w:val="left"/>
      <w:pPr>
        <w:ind w:left="3600" w:hanging="360"/>
      </w:pPr>
    </w:lvl>
    <w:lvl w:ilvl="5" w:tplc="7E18D1F8">
      <w:start w:val="1"/>
      <w:numFmt w:val="lowerRoman"/>
      <w:lvlText w:val="%6."/>
      <w:lvlJc w:val="right"/>
      <w:pPr>
        <w:ind w:left="4320" w:hanging="180"/>
      </w:pPr>
    </w:lvl>
    <w:lvl w:ilvl="6" w:tplc="D3A26506">
      <w:start w:val="1"/>
      <w:numFmt w:val="decimal"/>
      <w:lvlText w:val="%7."/>
      <w:lvlJc w:val="left"/>
      <w:pPr>
        <w:ind w:left="5040" w:hanging="360"/>
      </w:pPr>
    </w:lvl>
    <w:lvl w:ilvl="7" w:tplc="17D22F72">
      <w:start w:val="1"/>
      <w:numFmt w:val="lowerLetter"/>
      <w:lvlText w:val="%8."/>
      <w:lvlJc w:val="left"/>
      <w:pPr>
        <w:ind w:left="5760" w:hanging="360"/>
      </w:pPr>
    </w:lvl>
    <w:lvl w:ilvl="8" w:tplc="87962DF4">
      <w:start w:val="1"/>
      <w:numFmt w:val="lowerRoman"/>
      <w:lvlText w:val="%9."/>
      <w:lvlJc w:val="right"/>
      <w:pPr>
        <w:ind w:left="6480" w:hanging="180"/>
      </w:pPr>
    </w:lvl>
  </w:abstractNum>
  <w:abstractNum w:abstractNumId="14" w15:restartNumberingAfterBreak="0">
    <w:nsid w:val="32A934EA"/>
    <w:multiLevelType w:val="hybridMultilevel"/>
    <w:tmpl w:val="89AAC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464956"/>
    <w:multiLevelType w:val="hybridMultilevel"/>
    <w:tmpl w:val="33141342"/>
    <w:lvl w:ilvl="0" w:tplc="38E4F92A">
      <w:start w:val="1"/>
      <w:numFmt w:val="decimal"/>
      <w:lvlText w:val="%1."/>
      <w:lvlJc w:val="left"/>
      <w:pPr>
        <w:ind w:left="1099" w:hanging="3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89340E"/>
    <w:multiLevelType w:val="hybridMultilevel"/>
    <w:tmpl w:val="88A0C8EE"/>
    <w:lvl w:ilvl="0" w:tplc="0DC0F8E2">
      <w:start w:val="1"/>
      <w:numFmt w:val="bullet"/>
      <w:lvlText w:val=""/>
      <w:lvlJc w:val="left"/>
      <w:pPr>
        <w:tabs>
          <w:tab w:val="num" w:pos="720"/>
        </w:tabs>
        <w:ind w:left="720" w:hanging="360"/>
      </w:pPr>
      <w:rPr>
        <w:rFonts w:ascii="Wingdings" w:hAnsi="Wingdings" w:hint="default"/>
      </w:rPr>
    </w:lvl>
    <w:lvl w:ilvl="1" w:tplc="A434D3FC" w:tentative="1">
      <w:start w:val="1"/>
      <w:numFmt w:val="bullet"/>
      <w:lvlText w:val=""/>
      <w:lvlJc w:val="left"/>
      <w:pPr>
        <w:tabs>
          <w:tab w:val="num" w:pos="1440"/>
        </w:tabs>
        <w:ind w:left="1440" w:hanging="360"/>
      </w:pPr>
      <w:rPr>
        <w:rFonts w:ascii="Wingdings" w:hAnsi="Wingdings" w:hint="default"/>
      </w:rPr>
    </w:lvl>
    <w:lvl w:ilvl="2" w:tplc="E64CB54E" w:tentative="1">
      <w:start w:val="1"/>
      <w:numFmt w:val="bullet"/>
      <w:lvlText w:val=""/>
      <w:lvlJc w:val="left"/>
      <w:pPr>
        <w:tabs>
          <w:tab w:val="num" w:pos="2160"/>
        </w:tabs>
        <w:ind w:left="2160" w:hanging="360"/>
      </w:pPr>
      <w:rPr>
        <w:rFonts w:ascii="Wingdings" w:hAnsi="Wingdings" w:hint="default"/>
      </w:rPr>
    </w:lvl>
    <w:lvl w:ilvl="3" w:tplc="0B80973C" w:tentative="1">
      <w:start w:val="1"/>
      <w:numFmt w:val="bullet"/>
      <w:lvlText w:val=""/>
      <w:lvlJc w:val="left"/>
      <w:pPr>
        <w:tabs>
          <w:tab w:val="num" w:pos="2880"/>
        </w:tabs>
        <w:ind w:left="2880" w:hanging="360"/>
      </w:pPr>
      <w:rPr>
        <w:rFonts w:ascii="Wingdings" w:hAnsi="Wingdings" w:hint="default"/>
      </w:rPr>
    </w:lvl>
    <w:lvl w:ilvl="4" w:tplc="4104A6A6" w:tentative="1">
      <w:start w:val="1"/>
      <w:numFmt w:val="bullet"/>
      <w:lvlText w:val=""/>
      <w:lvlJc w:val="left"/>
      <w:pPr>
        <w:tabs>
          <w:tab w:val="num" w:pos="3600"/>
        </w:tabs>
        <w:ind w:left="3600" w:hanging="360"/>
      </w:pPr>
      <w:rPr>
        <w:rFonts w:ascii="Wingdings" w:hAnsi="Wingdings" w:hint="default"/>
      </w:rPr>
    </w:lvl>
    <w:lvl w:ilvl="5" w:tplc="DB003D74" w:tentative="1">
      <w:start w:val="1"/>
      <w:numFmt w:val="bullet"/>
      <w:lvlText w:val=""/>
      <w:lvlJc w:val="left"/>
      <w:pPr>
        <w:tabs>
          <w:tab w:val="num" w:pos="4320"/>
        </w:tabs>
        <w:ind w:left="4320" w:hanging="360"/>
      </w:pPr>
      <w:rPr>
        <w:rFonts w:ascii="Wingdings" w:hAnsi="Wingdings" w:hint="default"/>
      </w:rPr>
    </w:lvl>
    <w:lvl w:ilvl="6" w:tplc="EB2A5A18" w:tentative="1">
      <w:start w:val="1"/>
      <w:numFmt w:val="bullet"/>
      <w:lvlText w:val=""/>
      <w:lvlJc w:val="left"/>
      <w:pPr>
        <w:tabs>
          <w:tab w:val="num" w:pos="5040"/>
        </w:tabs>
        <w:ind w:left="5040" w:hanging="360"/>
      </w:pPr>
      <w:rPr>
        <w:rFonts w:ascii="Wingdings" w:hAnsi="Wingdings" w:hint="default"/>
      </w:rPr>
    </w:lvl>
    <w:lvl w:ilvl="7" w:tplc="DB9A5E50" w:tentative="1">
      <w:start w:val="1"/>
      <w:numFmt w:val="bullet"/>
      <w:lvlText w:val=""/>
      <w:lvlJc w:val="left"/>
      <w:pPr>
        <w:tabs>
          <w:tab w:val="num" w:pos="5760"/>
        </w:tabs>
        <w:ind w:left="5760" w:hanging="360"/>
      </w:pPr>
      <w:rPr>
        <w:rFonts w:ascii="Wingdings" w:hAnsi="Wingdings" w:hint="default"/>
      </w:rPr>
    </w:lvl>
    <w:lvl w:ilvl="8" w:tplc="A9AA59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13991"/>
    <w:multiLevelType w:val="hybridMultilevel"/>
    <w:tmpl w:val="898C2718"/>
    <w:lvl w:ilvl="0" w:tplc="B178CBA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3B8C27A9"/>
    <w:multiLevelType w:val="hybridMultilevel"/>
    <w:tmpl w:val="9AE24D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6E3C44"/>
    <w:multiLevelType w:val="hybridMultilevel"/>
    <w:tmpl w:val="890AACCC"/>
    <w:lvl w:ilvl="0" w:tplc="043F0001">
      <w:start w:val="1"/>
      <w:numFmt w:val="bullet"/>
      <w:lvlText w:val=""/>
      <w:lvlJc w:val="left"/>
      <w:pPr>
        <w:ind w:left="1400" w:hanging="360"/>
      </w:pPr>
      <w:rPr>
        <w:rFonts w:ascii="Symbol" w:hAnsi="Symbol" w:hint="default"/>
      </w:rPr>
    </w:lvl>
    <w:lvl w:ilvl="1" w:tplc="043F0003" w:tentative="1">
      <w:start w:val="1"/>
      <w:numFmt w:val="bullet"/>
      <w:lvlText w:val="o"/>
      <w:lvlJc w:val="left"/>
      <w:pPr>
        <w:ind w:left="2120" w:hanging="360"/>
      </w:pPr>
      <w:rPr>
        <w:rFonts w:ascii="Courier New" w:hAnsi="Courier New" w:cs="Courier New" w:hint="default"/>
      </w:rPr>
    </w:lvl>
    <w:lvl w:ilvl="2" w:tplc="043F0005" w:tentative="1">
      <w:start w:val="1"/>
      <w:numFmt w:val="bullet"/>
      <w:lvlText w:val=""/>
      <w:lvlJc w:val="left"/>
      <w:pPr>
        <w:ind w:left="2840" w:hanging="360"/>
      </w:pPr>
      <w:rPr>
        <w:rFonts w:ascii="Wingdings" w:hAnsi="Wingdings" w:hint="default"/>
      </w:rPr>
    </w:lvl>
    <w:lvl w:ilvl="3" w:tplc="043F0001" w:tentative="1">
      <w:start w:val="1"/>
      <w:numFmt w:val="bullet"/>
      <w:lvlText w:val=""/>
      <w:lvlJc w:val="left"/>
      <w:pPr>
        <w:ind w:left="3560" w:hanging="360"/>
      </w:pPr>
      <w:rPr>
        <w:rFonts w:ascii="Symbol" w:hAnsi="Symbol" w:hint="default"/>
      </w:rPr>
    </w:lvl>
    <w:lvl w:ilvl="4" w:tplc="043F0003" w:tentative="1">
      <w:start w:val="1"/>
      <w:numFmt w:val="bullet"/>
      <w:lvlText w:val="o"/>
      <w:lvlJc w:val="left"/>
      <w:pPr>
        <w:ind w:left="4280" w:hanging="360"/>
      </w:pPr>
      <w:rPr>
        <w:rFonts w:ascii="Courier New" w:hAnsi="Courier New" w:cs="Courier New" w:hint="default"/>
      </w:rPr>
    </w:lvl>
    <w:lvl w:ilvl="5" w:tplc="043F0005" w:tentative="1">
      <w:start w:val="1"/>
      <w:numFmt w:val="bullet"/>
      <w:lvlText w:val=""/>
      <w:lvlJc w:val="left"/>
      <w:pPr>
        <w:ind w:left="5000" w:hanging="360"/>
      </w:pPr>
      <w:rPr>
        <w:rFonts w:ascii="Wingdings" w:hAnsi="Wingdings" w:hint="default"/>
      </w:rPr>
    </w:lvl>
    <w:lvl w:ilvl="6" w:tplc="043F0001" w:tentative="1">
      <w:start w:val="1"/>
      <w:numFmt w:val="bullet"/>
      <w:lvlText w:val=""/>
      <w:lvlJc w:val="left"/>
      <w:pPr>
        <w:ind w:left="5720" w:hanging="360"/>
      </w:pPr>
      <w:rPr>
        <w:rFonts w:ascii="Symbol" w:hAnsi="Symbol" w:hint="default"/>
      </w:rPr>
    </w:lvl>
    <w:lvl w:ilvl="7" w:tplc="043F0003" w:tentative="1">
      <w:start w:val="1"/>
      <w:numFmt w:val="bullet"/>
      <w:lvlText w:val="o"/>
      <w:lvlJc w:val="left"/>
      <w:pPr>
        <w:ind w:left="6440" w:hanging="360"/>
      </w:pPr>
      <w:rPr>
        <w:rFonts w:ascii="Courier New" w:hAnsi="Courier New" w:cs="Courier New" w:hint="default"/>
      </w:rPr>
    </w:lvl>
    <w:lvl w:ilvl="8" w:tplc="043F0005" w:tentative="1">
      <w:start w:val="1"/>
      <w:numFmt w:val="bullet"/>
      <w:lvlText w:val=""/>
      <w:lvlJc w:val="left"/>
      <w:pPr>
        <w:ind w:left="7160" w:hanging="360"/>
      </w:pPr>
      <w:rPr>
        <w:rFonts w:ascii="Wingdings" w:hAnsi="Wingdings" w:hint="default"/>
      </w:rPr>
    </w:lvl>
  </w:abstractNum>
  <w:abstractNum w:abstractNumId="20" w15:restartNumberingAfterBreak="0">
    <w:nsid w:val="44DF714F"/>
    <w:multiLevelType w:val="hybridMultilevel"/>
    <w:tmpl w:val="0E74B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B723F9"/>
    <w:multiLevelType w:val="hybridMultilevel"/>
    <w:tmpl w:val="39889E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F900209"/>
    <w:multiLevelType w:val="hybridMultilevel"/>
    <w:tmpl w:val="46664B86"/>
    <w:lvl w:ilvl="0" w:tplc="CA2EDC10">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507429D1"/>
    <w:multiLevelType w:val="hybridMultilevel"/>
    <w:tmpl w:val="B33451AE"/>
    <w:lvl w:ilvl="0" w:tplc="5712E130">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4" w15:restartNumberingAfterBreak="0">
    <w:nsid w:val="50EF1545"/>
    <w:multiLevelType w:val="hybridMultilevel"/>
    <w:tmpl w:val="753AA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C935AD"/>
    <w:multiLevelType w:val="hybridMultilevel"/>
    <w:tmpl w:val="B6DCB5E8"/>
    <w:lvl w:ilvl="0" w:tplc="9C32B80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15:restartNumberingAfterBreak="0">
    <w:nsid w:val="585A4830"/>
    <w:multiLevelType w:val="singleLevel"/>
    <w:tmpl w:val="585A4830"/>
    <w:lvl w:ilvl="0">
      <w:start w:val="1"/>
      <w:numFmt w:val="decimal"/>
      <w:suff w:val="space"/>
      <w:lvlText w:val="%1."/>
      <w:lvlJc w:val="left"/>
    </w:lvl>
  </w:abstractNum>
  <w:abstractNum w:abstractNumId="27" w15:restartNumberingAfterBreak="0">
    <w:nsid w:val="5D042605"/>
    <w:multiLevelType w:val="hybridMultilevel"/>
    <w:tmpl w:val="34761C64"/>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8" w15:restartNumberingAfterBreak="0">
    <w:nsid w:val="63383325"/>
    <w:multiLevelType w:val="hybridMultilevel"/>
    <w:tmpl w:val="7714A812"/>
    <w:lvl w:ilvl="0" w:tplc="0FFC95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CB6756"/>
    <w:multiLevelType w:val="hybridMultilevel"/>
    <w:tmpl w:val="31F604A8"/>
    <w:lvl w:ilvl="0" w:tplc="9244B5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BF558A1"/>
    <w:multiLevelType w:val="hybridMultilevel"/>
    <w:tmpl w:val="E4BA51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C7474BF"/>
    <w:multiLevelType w:val="hybridMultilevel"/>
    <w:tmpl w:val="96B40A26"/>
    <w:lvl w:ilvl="0" w:tplc="A8EA885C">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32" w15:restartNumberingAfterBreak="0">
    <w:nsid w:val="6CDE4D97"/>
    <w:multiLevelType w:val="hybridMultilevel"/>
    <w:tmpl w:val="DFE27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9C318C"/>
    <w:multiLevelType w:val="hybridMultilevel"/>
    <w:tmpl w:val="06CC2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3A7FAC"/>
    <w:multiLevelType w:val="hybridMultilevel"/>
    <w:tmpl w:val="6CBCDFFC"/>
    <w:lvl w:ilvl="0" w:tplc="62303900">
      <w:start w:val="1"/>
      <w:numFmt w:val="decimal"/>
      <w:lvlText w:val="%1."/>
      <w:lvlJc w:val="left"/>
      <w:pPr>
        <w:ind w:left="928" w:hanging="360"/>
      </w:pPr>
      <w:rPr>
        <w:i w:val="0"/>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5" w15:restartNumberingAfterBreak="0">
    <w:nsid w:val="71BB64D2"/>
    <w:multiLevelType w:val="hybridMultilevel"/>
    <w:tmpl w:val="44FA9EA2"/>
    <w:lvl w:ilvl="0" w:tplc="043F000D">
      <w:start w:val="1"/>
      <w:numFmt w:val="bullet"/>
      <w:lvlText w:val=""/>
      <w:lvlJc w:val="left"/>
      <w:pPr>
        <w:ind w:left="720" w:hanging="360"/>
      </w:pPr>
      <w:rPr>
        <w:rFonts w:ascii="Wingdings" w:hAnsi="Wingding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6" w15:restartNumberingAfterBreak="0">
    <w:nsid w:val="71FC2E71"/>
    <w:multiLevelType w:val="hybridMultilevel"/>
    <w:tmpl w:val="AFDAC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992E85"/>
    <w:multiLevelType w:val="hybridMultilevel"/>
    <w:tmpl w:val="5784D2DC"/>
    <w:lvl w:ilvl="0" w:tplc="4532F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8A524EA"/>
    <w:multiLevelType w:val="multilevel"/>
    <w:tmpl w:val="043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8E12836"/>
    <w:multiLevelType w:val="hybridMultilevel"/>
    <w:tmpl w:val="B7A4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2F1567"/>
    <w:multiLevelType w:val="hybridMultilevel"/>
    <w:tmpl w:val="FEE8D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665CFF"/>
    <w:multiLevelType w:val="hybridMultilevel"/>
    <w:tmpl w:val="45900598"/>
    <w:lvl w:ilvl="0" w:tplc="A0C2E0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C5A6274"/>
    <w:multiLevelType w:val="multilevel"/>
    <w:tmpl w:val="783E691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42"/>
  </w:num>
  <w:num w:numId="3">
    <w:abstractNumId w:val="2"/>
  </w:num>
  <w:num w:numId="4">
    <w:abstractNumId w:val="21"/>
  </w:num>
  <w:num w:numId="5">
    <w:abstractNumId w:val="17"/>
  </w:num>
  <w:num w:numId="6">
    <w:abstractNumId w:val="36"/>
  </w:num>
  <w:num w:numId="7">
    <w:abstractNumId w:val="20"/>
  </w:num>
  <w:num w:numId="8">
    <w:abstractNumId w:val="7"/>
  </w:num>
  <w:num w:numId="9">
    <w:abstractNumId w:val="28"/>
  </w:num>
  <w:num w:numId="10">
    <w:abstractNumId w:val="12"/>
  </w:num>
  <w:num w:numId="11">
    <w:abstractNumId w:val="22"/>
  </w:num>
  <w:num w:numId="12">
    <w:abstractNumId w:val="41"/>
  </w:num>
  <w:num w:numId="13">
    <w:abstractNumId w:val="26"/>
  </w:num>
  <w:num w:numId="14">
    <w:abstractNumId w:val="14"/>
  </w:num>
  <w:num w:numId="15">
    <w:abstractNumId w:val="24"/>
  </w:num>
  <w:num w:numId="16">
    <w:abstractNumId w:val="19"/>
  </w:num>
  <w:num w:numId="17">
    <w:abstractNumId w:val="11"/>
  </w:num>
  <w:num w:numId="18">
    <w:abstractNumId w:val="38"/>
  </w:num>
  <w:num w:numId="19">
    <w:abstractNumId w:val="37"/>
  </w:num>
  <w:num w:numId="20">
    <w:abstractNumId w:val="4"/>
  </w:num>
  <w:num w:numId="21">
    <w:abstractNumId w:val="31"/>
  </w:num>
  <w:num w:numId="22">
    <w:abstractNumId w:val="6"/>
  </w:num>
  <w:num w:numId="23">
    <w:abstractNumId w:val="23"/>
  </w:num>
  <w:num w:numId="24">
    <w:abstractNumId w:val="27"/>
  </w:num>
  <w:num w:numId="25">
    <w:abstractNumId w:val="34"/>
  </w:num>
  <w:num w:numId="26">
    <w:abstractNumId w:val="13"/>
  </w:num>
  <w:num w:numId="27">
    <w:abstractNumId w:val="5"/>
  </w:num>
  <w:num w:numId="28">
    <w:abstractNumId w:val="1"/>
  </w:num>
  <w:num w:numId="29">
    <w:abstractNumId w:val="15"/>
  </w:num>
  <w:num w:numId="30">
    <w:abstractNumId w:val="35"/>
  </w:num>
  <w:num w:numId="31">
    <w:abstractNumId w:val="30"/>
  </w:num>
  <w:num w:numId="32">
    <w:abstractNumId w:val="0"/>
  </w:num>
  <w:num w:numId="33">
    <w:abstractNumId w:val="16"/>
  </w:num>
  <w:num w:numId="34">
    <w:abstractNumId w:val="25"/>
  </w:num>
  <w:num w:numId="35">
    <w:abstractNumId w:val="3"/>
  </w:num>
  <w:num w:numId="36">
    <w:abstractNumId w:val="32"/>
  </w:num>
  <w:num w:numId="37">
    <w:abstractNumId w:val="39"/>
  </w:num>
  <w:num w:numId="38">
    <w:abstractNumId w:val="9"/>
  </w:num>
  <w:num w:numId="39">
    <w:abstractNumId w:val="8"/>
  </w:num>
  <w:num w:numId="40">
    <w:abstractNumId w:val="33"/>
  </w:num>
  <w:num w:numId="41">
    <w:abstractNumId w:val="10"/>
  </w:num>
  <w:num w:numId="42">
    <w:abstractNumId w:val="4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48"/>
    <w:rsid w:val="000E695E"/>
    <w:rsid w:val="00483224"/>
    <w:rsid w:val="00543948"/>
    <w:rsid w:val="0086015D"/>
    <w:rsid w:val="00B00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D886E-0CBE-49EF-81F7-63EE7F30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22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32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832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83224"/>
    <w:pPr>
      <w:keepNext/>
      <w:spacing w:after="0" w:line="240" w:lineRule="auto"/>
      <w:jc w:val="center"/>
      <w:outlineLvl w:val="2"/>
    </w:pPr>
    <w:rPr>
      <w:rFonts w:ascii="Times New Roman" w:hAnsi="Times New Roman"/>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22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48322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483224"/>
    <w:rPr>
      <w:rFonts w:ascii="Times New Roman" w:eastAsia="Times New Roman" w:hAnsi="Times New Roman" w:cs="Times New Roman"/>
      <w:b/>
      <w:sz w:val="28"/>
      <w:szCs w:val="20"/>
    </w:rPr>
  </w:style>
  <w:style w:type="character" w:styleId="a3">
    <w:name w:val="Hyperlink"/>
    <w:basedOn w:val="a0"/>
    <w:uiPriority w:val="99"/>
    <w:unhideWhenUsed/>
    <w:rsid w:val="00483224"/>
    <w:rPr>
      <w:color w:val="0000FF"/>
      <w:u w:val="single"/>
    </w:rPr>
  </w:style>
  <w:style w:type="paragraph" w:styleId="a4">
    <w:name w:val="TOC Heading"/>
    <w:basedOn w:val="1"/>
    <w:next w:val="a"/>
    <w:uiPriority w:val="39"/>
    <w:unhideWhenUsed/>
    <w:qFormat/>
    <w:rsid w:val="00483224"/>
    <w:pPr>
      <w:spacing w:before="480"/>
      <w:outlineLvl w:val="9"/>
    </w:pPr>
    <w:rPr>
      <w:rFonts w:ascii="Cambria" w:eastAsia="Times New Roman" w:hAnsi="Cambria" w:cs="Times New Roman"/>
      <w:b/>
      <w:bCs/>
      <w:color w:val="365F91"/>
      <w:sz w:val="28"/>
      <w:szCs w:val="28"/>
    </w:rPr>
  </w:style>
  <w:style w:type="paragraph" w:styleId="11">
    <w:name w:val="toc 1"/>
    <w:basedOn w:val="a"/>
    <w:next w:val="a"/>
    <w:autoRedefine/>
    <w:uiPriority w:val="39"/>
    <w:unhideWhenUsed/>
    <w:rsid w:val="00483224"/>
    <w:pPr>
      <w:spacing w:before="120" w:after="120"/>
    </w:pPr>
    <w:rPr>
      <w:rFonts w:asciiTheme="minorHAnsi" w:hAnsiTheme="minorHAnsi" w:cstheme="minorHAnsi"/>
      <w:b/>
      <w:bCs/>
      <w:caps/>
      <w:sz w:val="20"/>
      <w:szCs w:val="20"/>
    </w:rPr>
  </w:style>
  <w:style w:type="paragraph" w:styleId="21">
    <w:name w:val="toc 2"/>
    <w:basedOn w:val="a"/>
    <w:next w:val="a"/>
    <w:autoRedefine/>
    <w:uiPriority w:val="39"/>
    <w:unhideWhenUsed/>
    <w:rsid w:val="00483224"/>
    <w:pPr>
      <w:spacing w:after="0"/>
      <w:ind w:left="220"/>
    </w:pPr>
    <w:rPr>
      <w:rFonts w:asciiTheme="minorHAnsi" w:hAnsiTheme="minorHAnsi" w:cstheme="minorHAnsi"/>
      <w:smallCaps/>
      <w:sz w:val="20"/>
      <w:szCs w:val="20"/>
    </w:rPr>
  </w:style>
  <w:style w:type="paragraph" w:styleId="a5">
    <w:name w:val="footnote text"/>
    <w:aliases w:val="Schriftart: 9 pt,Schriftart: 10 pt,Schriftart: 8 pt,Текст сноски Знак1 Знак,Текст сноски Знак Знак Знак,Footnote Text Char Знак Знак,Footnote Text Char Знак,Текст сноски-FN"/>
    <w:basedOn w:val="a"/>
    <w:link w:val="a6"/>
    <w:uiPriority w:val="99"/>
    <w:qFormat/>
    <w:rsid w:val="00483224"/>
    <w:pPr>
      <w:spacing w:after="0" w:line="240" w:lineRule="auto"/>
    </w:pPr>
    <w:rPr>
      <w:rFonts w:ascii="Times New Roman" w:hAnsi="Times New Roman"/>
      <w:sz w:val="20"/>
      <w:szCs w:val="20"/>
    </w:rPr>
  </w:style>
  <w:style w:type="character" w:customStyle="1" w:styleId="a6">
    <w:name w:val="Текст сноски Знак"/>
    <w:aliases w:val="Schriftart: 9 pt Знак,Schriftart: 10 pt Знак,Schriftart: 8 pt Знак,Текст сноски Знак1 Знак Знак,Текст сноски Знак Знак Знак Знак,Footnote Text Char Знак Знак Знак,Footnote Text Char Знак Знак1,Текст сноски-FN Знак"/>
    <w:basedOn w:val="a0"/>
    <w:link w:val="a5"/>
    <w:uiPriority w:val="99"/>
    <w:rsid w:val="00483224"/>
    <w:rPr>
      <w:rFonts w:ascii="Times New Roman" w:eastAsia="Times New Roman" w:hAnsi="Times New Roman" w:cs="Times New Roman"/>
      <w:sz w:val="20"/>
      <w:szCs w:val="20"/>
      <w:lang w:eastAsia="ru-RU"/>
    </w:rPr>
  </w:style>
  <w:style w:type="character" w:styleId="a7">
    <w:name w:val="footnote reference"/>
    <w:aliases w:val="Знак сноски 1,Знак сноски-FN,Ciae niinee-FN"/>
    <w:uiPriority w:val="99"/>
    <w:rsid w:val="00483224"/>
    <w:rPr>
      <w:vertAlign w:val="superscript"/>
    </w:rPr>
  </w:style>
  <w:style w:type="numbering" w:customStyle="1" w:styleId="12">
    <w:name w:val="Нет списка1"/>
    <w:next w:val="a2"/>
    <w:uiPriority w:val="99"/>
    <w:semiHidden/>
    <w:unhideWhenUsed/>
    <w:rsid w:val="00483224"/>
  </w:style>
  <w:style w:type="table" w:styleId="a8">
    <w:name w:val="Table Grid"/>
    <w:basedOn w:val="a1"/>
    <w:uiPriority w:val="39"/>
    <w:rsid w:val="00483224"/>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832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83224"/>
    <w:rPr>
      <w:rFonts w:ascii="Segoe UI" w:eastAsia="Times New Roman" w:hAnsi="Segoe UI" w:cs="Segoe UI"/>
      <w:sz w:val="18"/>
      <w:szCs w:val="18"/>
      <w:lang w:eastAsia="ru-RU"/>
    </w:rPr>
  </w:style>
  <w:style w:type="character" w:styleId="ab">
    <w:name w:val="annotation reference"/>
    <w:basedOn w:val="a0"/>
    <w:uiPriority w:val="99"/>
    <w:semiHidden/>
    <w:unhideWhenUsed/>
    <w:rsid w:val="00483224"/>
    <w:rPr>
      <w:sz w:val="16"/>
      <w:szCs w:val="16"/>
    </w:rPr>
  </w:style>
  <w:style w:type="paragraph" w:styleId="ac">
    <w:name w:val="annotation text"/>
    <w:basedOn w:val="a"/>
    <w:link w:val="ad"/>
    <w:uiPriority w:val="99"/>
    <w:semiHidden/>
    <w:unhideWhenUsed/>
    <w:rsid w:val="00483224"/>
    <w:pPr>
      <w:spacing w:after="0" w:line="240" w:lineRule="auto"/>
    </w:pPr>
    <w:rPr>
      <w:rFonts w:ascii="Times New Roman" w:hAnsi="Times New Roman"/>
      <w:sz w:val="20"/>
      <w:szCs w:val="20"/>
    </w:rPr>
  </w:style>
  <w:style w:type="character" w:customStyle="1" w:styleId="ad">
    <w:name w:val="Текст примечания Знак"/>
    <w:basedOn w:val="a0"/>
    <w:link w:val="ac"/>
    <w:uiPriority w:val="99"/>
    <w:semiHidden/>
    <w:rsid w:val="00483224"/>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483224"/>
    <w:rPr>
      <w:b/>
      <w:bCs/>
    </w:rPr>
  </w:style>
  <w:style w:type="character" w:customStyle="1" w:styleId="af">
    <w:name w:val="Тема примечания Знак"/>
    <w:basedOn w:val="ad"/>
    <w:link w:val="ae"/>
    <w:uiPriority w:val="99"/>
    <w:semiHidden/>
    <w:rsid w:val="00483224"/>
    <w:rPr>
      <w:rFonts w:ascii="Times New Roman" w:eastAsia="Times New Roman" w:hAnsi="Times New Roman" w:cs="Times New Roman"/>
      <w:b/>
      <w:bCs/>
      <w:sz w:val="20"/>
      <w:szCs w:val="20"/>
      <w:lang w:eastAsia="ru-RU"/>
    </w:rPr>
  </w:style>
  <w:style w:type="numbering" w:customStyle="1" w:styleId="22">
    <w:name w:val="Нет списка2"/>
    <w:next w:val="a2"/>
    <w:uiPriority w:val="99"/>
    <w:semiHidden/>
    <w:unhideWhenUsed/>
    <w:rsid w:val="00483224"/>
  </w:style>
  <w:style w:type="paragraph" w:styleId="af0">
    <w:name w:val="No Spacing"/>
    <w:link w:val="af1"/>
    <w:uiPriority w:val="1"/>
    <w:qFormat/>
    <w:rsid w:val="00483224"/>
    <w:pPr>
      <w:spacing w:after="0" w:line="240" w:lineRule="auto"/>
    </w:pPr>
    <w:rPr>
      <w:rFonts w:ascii="Calibri" w:eastAsia="Times New Roman" w:hAnsi="Calibri" w:cs="Times New Roman"/>
      <w:lang w:eastAsia="ru-RU"/>
    </w:rPr>
  </w:style>
  <w:style w:type="character" w:customStyle="1" w:styleId="af1">
    <w:name w:val="Без интервала Знак"/>
    <w:basedOn w:val="a0"/>
    <w:link w:val="af0"/>
    <w:uiPriority w:val="1"/>
    <w:locked/>
    <w:rsid w:val="00483224"/>
    <w:rPr>
      <w:rFonts w:ascii="Calibri" w:eastAsia="Times New Roman" w:hAnsi="Calibri" w:cs="Times New Roman"/>
      <w:lang w:eastAsia="ru-RU"/>
    </w:rPr>
  </w:style>
  <w:style w:type="paragraph" w:styleId="af2">
    <w:name w:val="Normal (Web)"/>
    <w:basedOn w:val="a"/>
    <w:uiPriority w:val="99"/>
    <w:unhideWhenUsed/>
    <w:rsid w:val="00483224"/>
    <w:pPr>
      <w:spacing w:before="100" w:beforeAutospacing="1" w:after="100" w:afterAutospacing="1" w:line="240" w:lineRule="auto"/>
    </w:pPr>
    <w:rPr>
      <w:rFonts w:ascii="Times New Roman" w:hAnsi="Times New Roman"/>
      <w:sz w:val="24"/>
      <w:szCs w:val="24"/>
      <w:lang w:val="kk-KZ" w:eastAsia="kk-KZ"/>
    </w:rPr>
  </w:style>
  <w:style w:type="paragraph" w:styleId="af3">
    <w:name w:val="List Paragraph"/>
    <w:aliases w:val="маркированный,Heading1,Colorful List - Accent 11"/>
    <w:basedOn w:val="a"/>
    <w:link w:val="af4"/>
    <w:uiPriority w:val="34"/>
    <w:qFormat/>
    <w:rsid w:val="00483224"/>
    <w:pPr>
      <w:ind w:left="720"/>
      <w:contextualSpacing/>
    </w:pPr>
  </w:style>
  <w:style w:type="character" w:styleId="af5">
    <w:name w:val="Strong"/>
    <w:basedOn w:val="a0"/>
    <w:uiPriority w:val="22"/>
    <w:qFormat/>
    <w:rsid w:val="00483224"/>
    <w:rPr>
      <w:b/>
      <w:bCs/>
    </w:rPr>
  </w:style>
  <w:style w:type="numbering" w:customStyle="1" w:styleId="31">
    <w:name w:val="Нет списка3"/>
    <w:next w:val="a2"/>
    <w:uiPriority w:val="99"/>
    <w:semiHidden/>
    <w:unhideWhenUsed/>
    <w:rsid w:val="00483224"/>
  </w:style>
  <w:style w:type="table" w:customStyle="1" w:styleId="-12">
    <w:name w:val="Светлый список - Акцент 12"/>
    <w:basedOn w:val="a1"/>
    <w:uiPriority w:val="61"/>
    <w:rsid w:val="00483224"/>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apple-converted-space">
    <w:name w:val="apple-converted-space"/>
    <w:basedOn w:val="a0"/>
    <w:rsid w:val="00483224"/>
  </w:style>
  <w:style w:type="paragraph" w:styleId="af6">
    <w:name w:val="header"/>
    <w:basedOn w:val="a"/>
    <w:link w:val="af7"/>
    <w:uiPriority w:val="99"/>
    <w:unhideWhenUsed/>
    <w:rsid w:val="00483224"/>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483224"/>
    <w:rPr>
      <w:rFonts w:ascii="Calibri" w:eastAsia="Times New Roman" w:hAnsi="Calibri" w:cs="Times New Roman"/>
      <w:lang w:eastAsia="ru-RU"/>
    </w:rPr>
  </w:style>
  <w:style w:type="paragraph" w:styleId="af8">
    <w:name w:val="footer"/>
    <w:basedOn w:val="a"/>
    <w:link w:val="af9"/>
    <w:uiPriority w:val="99"/>
    <w:unhideWhenUsed/>
    <w:rsid w:val="0048322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483224"/>
    <w:rPr>
      <w:rFonts w:ascii="Calibri" w:eastAsia="Times New Roman" w:hAnsi="Calibri" w:cs="Times New Roman"/>
      <w:lang w:eastAsia="ru-RU"/>
    </w:rPr>
  </w:style>
  <w:style w:type="character" w:styleId="afa">
    <w:name w:val="line number"/>
    <w:basedOn w:val="a0"/>
    <w:uiPriority w:val="99"/>
    <w:semiHidden/>
    <w:unhideWhenUsed/>
    <w:rsid w:val="00483224"/>
  </w:style>
  <w:style w:type="paragraph" w:styleId="32">
    <w:name w:val="Body Text 3"/>
    <w:basedOn w:val="a"/>
    <w:link w:val="33"/>
    <w:rsid w:val="00483224"/>
    <w:pPr>
      <w:spacing w:after="120" w:line="240" w:lineRule="auto"/>
    </w:pPr>
    <w:rPr>
      <w:rFonts w:ascii="Times New Roman" w:hAnsi="Times New Roman"/>
      <w:sz w:val="16"/>
      <w:szCs w:val="16"/>
    </w:rPr>
  </w:style>
  <w:style w:type="character" w:customStyle="1" w:styleId="33">
    <w:name w:val="Основной текст 3 Знак"/>
    <w:basedOn w:val="a0"/>
    <w:link w:val="32"/>
    <w:rsid w:val="00483224"/>
    <w:rPr>
      <w:rFonts w:ascii="Times New Roman" w:eastAsia="Times New Roman" w:hAnsi="Times New Roman" w:cs="Times New Roman"/>
      <w:sz w:val="16"/>
      <w:szCs w:val="16"/>
      <w:lang w:eastAsia="ru-RU"/>
    </w:rPr>
  </w:style>
  <w:style w:type="character" w:customStyle="1" w:styleId="af4">
    <w:name w:val="Абзац списка Знак"/>
    <w:aliases w:val="маркированный Знак,Heading1 Знак,Colorful List - Accent 11 Знак"/>
    <w:link w:val="af3"/>
    <w:uiPriority w:val="34"/>
    <w:locked/>
    <w:rsid w:val="00483224"/>
    <w:rPr>
      <w:rFonts w:ascii="Calibri" w:eastAsia="Times New Roman" w:hAnsi="Calibri" w:cs="Times New Roman"/>
      <w:lang w:eastAsia="ru-RU"/>
    </w:rPr>
  </w:style>
  <w:style w:type="paragraph" w:customStyle="1" w:styleId="13">
    <w:name w:val="Абзац списка1"/>
    <w:basedOn w:val="a"/>
    <w:uiPriority w:val="34"/>
    <w:qFormat/>
    <w:rsid w:val="00483224"/>
    <w:pPr>
      <w:ind w:left="720"/>
      <w:contextualSpacing/>
    </w:pPr>
    <w:rPr>
      <w:rFonts w:ascii="Times New Roman" w:hAnsi="Times New Roman"/>
      <w:lang w:eastAsia="en-US"/>
    </w:rPr>
  </w:style>
  <w:style w:type="paragraph" w:styleId="34">
    <w:name w:val="toc 3"/>
    <w:basedOn w:val="a"/>
    <w:next w:val="a"/>
    <w:autoRedefine/>
    <w:uiPriority w:val="39"/>
    <w:unhideWhenUsed/>
    <w:rsid w:val="00483224"/>
    <w:pPr>
      <w:spacing w:after="0"/>
      <w:ind w:left="440"/>
    </w:pPr>
    <w:rPr>
      <w:rFonts w:asciiTheme="minorHAnsi" w:hAnsiTheme="minorHAnsi" w:cstheme="minorHAnsi"/>
      <w:i/>
      <w:iCs/>
      <w:sz w:val="20"/>
      <w:szCs w:val="20"/>
    </w:rPr>
  </w:style>
  <w:style w:type="table" w:customStyle="1" w:styleId="14">
    <w:name w:val="Сетка таблицы1"/>
    <w:basedOn w:val="a1"/>
    <w:next w:val="a8"/>
    <w:uiPriority w:val="39"/>
    <w:rsid w:val="00483224"/>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39"/>
    <w:rsid w:val="00483224"/>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483224"/>
    <w:rPr>
      <w:color w:val="954F72" w:themeColor="followedHyperlink"/>
      <w:u w:val="single"/>
    </w:rPr>
  </w:style>
  <w:style w:type="paragraph" w:styleId="4">
    <w:name w:val="toc 4"/>
    <w:basedOn w:val="a"/>
    <w:next w:val="a"/>
    <w:autoRedefine/>
    <w:uiPriority w:val="39"/>
    <w:unhideWhenUsed/>
    <w:rsid w:val="00483224"/>
    <w:pPr>
      <w:spacing w:after="0"/>
      <w:ind w:left="660"/>
    </w:pPr>
    <w:rPr>
      <w:rFonts w:asciiTheme="minorHAnsi" w:hAnsiTheme="minorHAnsi" w:cstheme="minorHAnsi"/>
      <w:sz w:val="18"/>
      <w:szCs w:val="18"/>
    </w:rPr>
  </w:style>
  <w:style w:type="paragraph" w:styleId="5">
    <w:name w:val="toc 5"/>
    <w:basedOn w:val="a"/>
    <w:next w:val="a"/>
    <w:autoRedefine/>
    <w:uiPriority w:val="39"/>
    <w:unhideWhenUsed/>
    <w:rsid w:val="00483224"/>
    <w:pPr>
      <w:spacing w:after="0"/>
      <w:ind w:left="880"/>
    </w:pPr>
    <w:rPr>
      <w:rFonts w:asciiTheme="minorHAnsi" w:hAnsiTheme="minorHAnsi" w:cstheme="minorHAnsi"/>
      <w:sz w:val="18"/>
      <w:szCs w:val="18"/>
    </w:rPr>
  </w:style>
  <w:style w:type="paragraph" w:styleId="6">
    <w:name w:val="toc 6"/>
    <w:basedOn w:val="a"/>
    <w:next w:val="a"/>
    <w:autoRedefine/>
    <w:uiPriority w:val="39"/>
    <w:unhideWhenUsed/>
    <w:rsid w:val="00483224"/>
    <w:pPr>
      <w:spacing w:after="0"/>
      <w:ind w:left="1100"/>
    </w:pPr>
    <w:rPr>
      <w:rFonts w:asciiTheme="minorHAnsi" w:hAnsiTheme="minorHAnsi" w:cstheme="minorHAnsi"/>
      <w:sz w:val="18"/>
      <w:szCs w:val="18"/>
    </w:rPr>
  </w:style>
  <w:style w:type="paragraph" w:styleId="7">
    <w:name w:val="toc 7"/>
    <w:basedOn w:val="a"/>
    <w:next w:val="a"/>
    <w:autoRedefine/>
    <w:uiPriority w:val="39"/>
    <w:unhideWhenUsed/>
    <w:rsid w:val="00483224"/>
    <w:pPr>
      <w:spacing w:after="0"/>
      <w:ind w:left="1320"/>
    </w:pPr>
    <w:rPr>
      <w:rFonts w:asciiTheme="minorHAnsi" w:hAnsiTheme="minorHAnsi" w:cstheme="minorHAnsi"/>
      <w:sz w:val="18"/>
      <w:szCs w:val="18"/>
    </w:rPr>
  </w:style>
  <w:style w:type="paragraph" w:styleId="8">
    <w:name w:val="toc 8"/>
    <w:basedOn w:val="a"/>
    <w:next w:val="a"/>
    <w:autoRedefine/>
    <w:uiPriority w:val="39"/>
    <w:unhideWhenUsed/>
    <w:rsid w:val="00483224"/>
    <w:pPr>
      <w:spacing w:after="0"/>
      <w:ind w:left="1540"/>
    </w:pPr>
    <w:rPr>
      <w:rFonts w:asciiTheme="minorHAnsi" w:hAnsiTheme="minorHAnsi" w:cstheme="minorHAnsi"/>
      <w:sz w:val="18"/>
      <w:szCs w:val="18"/>
    </w:rPr>
  </w:style>
  <w:style w:type="paragraph" w:styleId="9">
    <w:name w:val="toc 9"/>
    <w:basedOn w:val="a"/>
    <w:next w:val="a"/>
    <w:autoRedefine/>
    <w:uiPriority w:val="39"/>
    <w:unhideWhenUsed/>
    <w:rsid w:val="00483224"/>
    <w:pPr>
      <w:spacing w:after="0"/>
      <w:ind w:left="1760"/>
    </w:pPr>
    <w:rPr>
      <w:rFonts w:asciiTheme="minorHAnsi" w:hAnsiTheme="minorHAnsi" w:cstheme="minorHAnsi"/>
      <w:sz w:val="18"/>
      <w:szCs w:val="18"/>
    </w:rPr>
  </w:style>
  <w:style w:type="paragraph" w:customStyle="1" w:styleId="xl66">
    <w:name w:val="xl66"/>
    <w:basedOn w:val="a"/>
    <w:rsid w:val="00483224"/>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4832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4832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9">
    <w:name w:val="xl69"/>
    <w:basedOn w:val="a"/>
    <w:rsid w:val="004832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
    <w:rsid w:val="004832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6">
    <w:name w:val="xl106"/>
    <w:basedOn w:val="a"/>
    <w:rsid w:val="00483224"/>
    <w:pPr>
      <w:spacing w:before="100" w:beforeAutospacing="1" w:after="100" w:afterAutospacing="1" w:line="240" w:lineRule="auto"/>
      <w:textAlignment w:val="center"/>
    </w:pPr>
    <w:rPr>
      <w:rFonts w:ascii="Arial" w:hAnsi="Arial" w:cs="Arial"/>
      <w:b/>
      <w:bCs/>
      <w:sz w:val="20"/>
      <w:szCs w:val="20"/>
    </w:rPr>
  </w:style>
  <w:style w:type="paragraph" w:customStyle="1" w:styleId="xl107">
    <w:name w:val="xl107"/>
    <w:basedOn w:val="a"/>
    <w:rsid w:val="00483224"/>
    <w:pPr>
      <w:spacing w:before="100" w:beforeAutospacing="1" w:after="100" w:afterAutospacing="1" w:line="240" w:lineRule="auto"/>
    </w:pPr>
    <w:rPr>
      <w:rFonts w:ascii="Times New Roman" w:hAnsi="Times New Roman"/>
      <w:sz w:val="24"/>
      <w:szCs w:val="24"/>
    </w:rPr>
  </w:style>
  <w:style w:type="paragraph" w:customStyle="1" w:styleId="xl109">
    <w:name w:val="xl109"/>
    <w:basedOn w:val="a"/>
    <w:rsid w:val="00483224"/>
    <w:pP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483224"/>
    <w:pPr>
      <w:spacing w:before="100" w:beforeAutospacing="1" w:after="100" w:afterAutospacing="1" w:line="240" w:lineRule="auto"/>
      <w:textAlignment w:val="center"/>
    </w:pPr>
    <w:rPr>
      <w:rFonts w:ascii="Arial Cyr" w:hAnsi="Arial Cyr"/>
      <w:b/>
      <w:bCs/>
      <w:sz w:val="20"/>
      <w:szCs w:val="20"/>
    </w:rPr>
  </w:style>
  <w:style w:type="paragraph" w:customStyle="1" w:styleId="xl71">
    <w:name w:val="xl71"/>
    <w:basedOn w:val="a"/>
    <w:rsid w:val="00483224"/>
    <w:pPr>
      <w:pBdr>
        <w:left w:val="single" w:sz="4" w:space="0" w:color="979991"/>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72">
    <w:name w:val="xl72"/>
    <w:basedOn w:val="a"/>
    <w:rsid w:val="00483224"/>
    <w:pPr>
      <w:spacing w:before="100" w:beforeAutospacing="1" w:after="100" w:afterAutospacing="1" w:line="240" w:lineRule="auto"/>
      <w:jc w:val="center"/>
      <w:textAlignment w:val="top"/>
    </w:pPr>
    <w:rPr>
      <w:rFonts w:ascii="Cambria" w:hAnsi="Cambria"/>
      <w:sz w:val="24"/>
      <w:szCs w:val="24"/>
    </w:rPr>
  </w:style>
  <w:style w:type="paragraph" w:customStyle="1" w:styleId="xl73">
    <w:name w:val="xl73"/>
    <w:basedOn w:val="a"/>
    <w:rsid w:val="00483224"/>
    <w:pPr>
      <w:spacing w:before="100" w:beforeAutospacing="1" w:after="100" w:afterAutospacing="1" w:line="240" w:lineRule="auto"/>
    </w:pPr>
    <w:rPr>
      <w:rFonts w:cs="Calibri"/>
      <w:sz w:val="24"/>
      <w:szCs w:val="24"/>
    </w:rPr>
  </w:style>
  <w:style w:type="paragraph" w:customStyle="1" w:styleId="xl74">
    <w:name w:val="xl74"/>
    <w:basedOn w:val="a"/>
    <w:rsid w:val="00483224"/>
    <w:pPr>
      <w:spacing w:before="100" w:beforeAutospacing="1" w:after="100" w:afterAutospacing="1" w:line="240" w:lineRule="auto"/>
    </w:pPr>
    <w:rPr>
      <w:rFonts w:cs="Calibri"/>
      <w:sz w:val="24"/>
      <w:szCs w:val="24"/>
    </w:rPr>
  </w:style>
  <w:style w:type="paragraph" w:customStyle="1" w:styleId="xl75">
    <w:name w:val="xl75"/>
    <w:basedOn w:val="a"/>
    <w:rsid w:val="00483224"/>
    <w:pPr>
      <w:shd w:val="clear" w:color="000000" w:fill="FFFF00"/>
      <w:spacing w:before="100" w:beforeAutospacing="1" w:after="100" w:afterAutospacing="1" w:line="240" w:lineRule="auto"/>
      <w:jc w:val="center"/>
      <w:textAlignment w:val="top"/>
    </w:pPr>
    <w:rPr>
      <w:rFonts w:ascii="Cambria" w:hAnsi="Cambria"/>
      <w:b/>
      <w:bCs/>
      <w:sz w:val="24"/>
      <w:szCs w:val="24"/>
    </w:rPr>
  </w:style>
  <w:style w:type="paragraph" w:customStyle="1" w:styleId="xl76">
    <w:name w:val="xl76"/>
    <w:basedOn w:val="a"/>
    <w:rsid w:val="00483224"/>
    <w:pPr>
      <w:shd w:val="clear" w:color="000000" w:fill="FFFF00"/>
      <w:spacing w:before="100" w:beforeAutospacing="1" w:after="100" w:afterAutospacing="1" w:line="240" w:lineRule="auto"/>
      <w:textAlignment w:val="center"/>
    </w:pPr>
    <w:rPr>
      <w:rFonts w:ascii="Arial Cyr" w:hAnsi="Arial Cyr"/>
      <w:b/>
      <w:bCs/>
      <w:sz w:val="20"/>
      <w:szCs w:val="20"/>
    </w:rPr>
  </w:style>
  <w:style w:type="paragraph" w:customStyle="1" w:styleId="xl77">
    <w:name w:val="xl77"/>
    <w:basedOn w:val="a"/>
    <w:rsid w:val="00483224"/>
    <w:pPr>
      <w:shd w:val="clear" w:color="000000" w:fill="FFFF00"/>
      <w:spacing w:before="100" w:beforeAutospacing="1" w:after="100" w:afterAutospacing="1" w:line="240" w:lineRule="auto"/>
    </w:pPr>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1082;&#1086;&#1084;&#1087;%20&#1041;&#1086;&#1083;&#1072;&#1090;\&#1057;&#1052;&#1050;\&#1079;&#1072;&#1076;&#1072;&#1085;&#1080;&#1103;%20&#1086;&#1090;%20&#1057;&#1052;&#1050;%20&#1074;%202021&#1075;\&#1045;&#1078;&#1077;&#1084;&#1077;&#1089;&#1103;&#1095;&#1085;&#1072;&#1103;%20&#1080;&#1085;&#1092;&#1086;&#1088;&#1084;&#1072;&#1094;&#1080;&#1103;\&#1043;&#1088;&#1072;&#1092;&#1080;&#1082;&#1080;%20&#1080;%20&#1076;&#1080;&#1072;&#1075;&#1088;&#1072;&#1084;&#1084;&#109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1082;&#1086;&#1084;&#1087;%20&#1041;&#1086;&#1083;&#1072;&#1090;\&#1057;&#1052;&#1050;\&#1079;&#1072;&#1076;&#1072;&#1085;&#1080;&#1103;%20&#1086;&#1090;%20&#1057;&#1052;&#1050;%20&#1074;%202021&#1075;\&#1045;&#1078;&#1077;&#1084;&#1077;&#1089;&#1103;&#1095;&#1085;&#1072;&#1103;%20&#1080;&#1085;&#1092;&#1086;&#1088;&#1084;&#1072;&#1094;&#1080;&#1103;\&#1043;&#1088;&#1072;&#1092;&#1080;&#1082;&#1080;%20&#1080;%20&#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1082;&#1086;&#1084;&#1087;%20&#1041;&#1086;&#1083;&#1072;&#1090;\&#1057;&#1052;&#1050;\&#1079;&#1072;&#1076;&#1072;&#1085;&#1080;&#1103;%20&#1086;&#1090;%20&#1057;&#1052;&#1050;%20&#1074;%202021&#1075;\&#1045;&#1078;&#1077;&#1084;&#1077;&#1089;&#1103;&#1095;&#1085;&#1072;&#1103;%20&#1080;&#1085;&#1092;&#1086;&#1088;&#1084;&#1072;&#1094;&#1080;&#1103;\&#1043;&#1088;&#1072;&#1092;&#1080;&#1082;&#1080;%20&#1080;%20&#1076;&#1080;&#1072;&#1075;&#1088;&#1072;&#1084;&#1084;&#1099;.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1082;&#1086;&#1084;&#1087;%20&#1041;&#1086;&#1083;&#1072;&#1090;\&#1057;&#1052;&#1050;\&#1079;&#1072;&#1076;&#1072;&#1085;&#1080;&#1103;%20&#1086;&#1090;%20&#1057;&#1052;&#1050;%20&#1074;%202021&#1075;\&#1045;&#1078;&#1077;&#1084;&#1077;&#1089;&#1103;&#1095;&#1085;&#1072;&#1103;%20&#1080;&#1085;&#1092;&#1086;&#1088;&#1084;&#1072;&#1094;&#1080;&#1103;\&#1043;&#1088;&#1072;&#1092;&#1080;&#1082;&#1080;%20&#1080;%20&#1076;&#1080;&#1072;&#1075;&#1088;&#1072;&#1084;&#1084;&#1099;.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1082;&#1086;&#1084;&#1087;%20&#1041;&#1086;&#1083;&#1072;&#1090;\&#1057;&#1052;&#1050;\&#1079;&#1072;&#1076;&#1072;&#1085;&#1080;&#1103;%20&#1086;&#1090;%20&#1057;&#1052;&#1050;%20&#1074;%202021&#1075;\&#1045;&#1078;&#1077;&#1084;&#1077;&#1089;&#1103;&#1095;&#1085;&#1072;&#1103;%20&#1080;&#1085;&#1092;&#1086;&#1088;&#1084;&#1072;&#1094;&#1080;&#1103;\&#1043;&#1088;&#1072;&#1092;&#1080;&#1082;&#1080;%20&#1080;%20&#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3.0555555555555555E-2"/>
          <c:y val="0.2638888888888889"/>
          <c:w val="0.91636811023622045"/>
          <c:h val="0.5280555555555555"/>
        </c:manualLayout>
      </c:layout>
      <c:barChart>
        <c:barDir val="col"/>
        <c:grouping val="clustered"/>
        <c:varyColors val="0"/>
        <c:ser>
          <c:idx val="0"/>
          <c:order val="0"/>
          <c:tx>
            <c:strRef>
              <c:f>'произв-во'!$A$6</c:f>
              <c:strCache>
                <c:ptCount val="1"/>
                <c:pt idx="0">
                  <c:v>5 мес. 2020, млрд. тг.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'произв-во'!$B$5:$C$5</c:f>
              <c:strCache>
                <c:ptCount val="2"/>
                <c:pt idx="0">
                  <c:v>Машиностроение</c:v>
                </c:pt>
                <c:pt idx="1">
                  <c:v>Металлообработка</c:v>
                </c:pt>
              </c:strCache>
            </c:strRef>
          </c:cat>
          <c:val>
            <c:numRef>
              <c:f>'произв-во'!$B$6:$C$6</c:f>
              <c:numCache>
                <c:formatCode>General</c:formatCode>
                <c:ptCount val="2"/>
                <c:pt idx="0">
                  <c:v>612.20000000000005</c:v>
                </c:pt>
                <c:pt idx="1">
                  <c:v>92.6</c:v>
                </c:pt>
              </c:numCache>
            </c:numRef>
          </c:val>
        </c:ser>
        <c:ser>
          <c:idx val="1"/>
          <c:order val="1"/>
          <c:tx>
            <c:strRef>
              <c:f>'произв-во'!$A$7</c:f>
              <c:strCache>
                <c:ptCount val="1"/>
                <c:pt idx="0">
                  <c:v>5 мес. 2021, млрд. тг.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'произв-во'!$B$5:$C$5</c:f>
              <c:strCache>
                <c:ptCount val="2"/>
                <c:pt idx="0">
                  <c:v>Машиностроение</c:v>
                </c:pt>
                <c:pt idx="1">
                  <c:v>Металлообработка</c:v>
                </c:pt>
              </c:strCache>
            </c:strRef>
          </c:cat>
          <c:val>
            <c:numRef>
              <c:f>'произв-во'!$B$7:$C$7</c:f>
              <c:numCache>
                <c:formatCode>General</c:formatCode>
                <c:ptCount val="2"/>
                <c:pt idx="0" formatCode="0.0">
                  <c:v>804</c:v>
                </c:pt>
                <c:pt idx="1">
                  <c:v>117.4</c:v>
                </c:pt>
              </c:numCache>
            </c:numRef>
          </c:val>
        </c:ser>
        <c:dLbls>
          <c:showLegendKey val="0"/>
          <c:showVal val="1"/>
          <c:showCatName val="0"/>
          <c:showSerName val="0"/>
          <c:showPercent val="0"/>
          <c:showBubbleSize val="0"/>
        </c:dLbls>
        <c:gapWidth val="150"/>
        <c:overlap val="-25"/>
        <c:axId val="513936192"/>
        <c:axId val="513934624"/>
      </c:barChart>
      <c:catAx>
        <c:axId val="513936192"/>
        <c:scaling>
          <c:orientation val="minMax"/>
        </c:scaling>
        <c:delete val="0"/>
        <c:axPos val="b"/>
        <c:numFmt formatCode="General" sourceLinked="0"/>
        <c:majorTickMark val="none"/>
        <c:minorTickMark val="none"/>
        <c:tickLblPos val="nextTo"/>
        <c:crossAx val="513934624"/>
        <c:crosses val="autoZero"/>
        <c:auto val="1"/>
        <c:lblAlgn val="ctr"/>
        <c:lblOffset val="100"/>
        <c:noMultiLvlLbl val="0"/>
      </c:catAx>
      <c:valAx>
        <c:axId val="513934624"/>
        <c:scaling>
          <c:orientation val="minMax"/>
        </c:scaling>
        <c:delete val="1"/>
        <c:axPos val="l"/>
        <c:numFmt formatCode="General" sourceLinked="1"/>
        <c:majorTickMark val="out"/>
        <c:minorTickMark val="none"/>
        <c:tickLblPos val="nextTo"/>
        <c:crossAx val="513936192"/>
        <c:crosses val="autoZero"/>
        <c:crossBetween val="between"/>
      </c:valAx>
    </c:plotArea>
    <c:legend>
      <c:legendPos val="b"/>
      <c:overlay val="0"/>
    </c:legend>
    <c:plotVisOnly val="1"/>
    <c:dispBlanksAs val="gap"/>
    <c:showDLblsOverMax val="0"/>
  </c:chart>
  <c:txPr>
    <a:bodyPr/>
    <a:lstStyle/>
    <a:p>
      <a:pPr>
        <a:defRPr>
          <a:latin typeface="Cambria" panose="02040503050406030204" pitchFamily="18" charset="0"/>
          <a:ea typeface="Cambria" panose="02040503050406030204" pitchFamily="18" charset="0"/>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3.0555555555555555E-2"/>
          <c:y val="0.25925925925925924"/>
          <c:w val="0.93888888888888888"/>
          <c:h val="0.52359179060950711"/>
        </c:manualLayout>
      </c:layout>
      <c:barChart>
        <c:barDir val="col"/>
        <c:grouping val="clustered"/>
        <c:varyColors val="0"/>
        <c:ser>
          <c:idx val="0"/>
          <c:order val="0"/>
          <c:tx>
            <c:strRef>
              <c:f>инвестиции!$A$4</c:f>
              <c:strCache>
                <c:ptCount val="1"/>
                <c:pt idx="0">
                  <c:v>5 мес. 2020, млрд. тг.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инвестиции!$B$3:$C$3</c:f>
              <c:strCache>
                <c:ptCount val="2"/>
                <c:pt idx="0">
                  <c:v>Машиностроение</c:v>
                </c:pt>
                <c:pt idx="1">
                  <c:v>Металлообработка</c:v>
                </c:pt>
              </c:strCache>
            </c:strRef>
          </c:cat>
          <c:val>
            <c:numRef>
              <c:f>инвестиции!$B$4:$C$4</c:f>
              <c:numCache>
                <c:formatCode>#,##0.0</c:formatCode>
                <c:ptCount val="2"/>
                <c:pt idx="0">
                  <c:v>23.6</c:v>
                </c:pt>
                <c:pt idx="1">
                  <c:v>4.2</c:v>
                </c:pt>
              </c:numCache>
            </c:numRef>
          </c:val>
        </c:ser>
        <c:ser>
          <c:idx val="1"/>
          <c:order val="1"/>
          <c:tx>
            <c:strRef>
              <c:f>инвестиции!$A$5</c:f>
              <c:strCache>
                <c:ptCount val="1"/>
                <c:pt idx="0">
                  <c:v>5 мес. 2021, млрд. тг.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инвестиции!$B$3:$C$3</c:f>
              <c:strCache>
                <c:ptCount val="2"/>
                <c:pt idx="0">
                  <c:v>Машиностроение</c:v>
                </c:pt>
                <c:pt idx="1">
                  <c:v>Металлообработка</c:v>
                </c:pt>
              </c:strCache>
            </c:strRef>
          </c:cat>
          <c:val>
            <c:numRef>
              <c:f>инвестиции!$B$5:$C$5</c:f>
              <c:numCache>
                <c:formatCode>#,##0.0</c:formatCode>
                <c:ptCount val="2"/>
                <c:pt idx="0">
                  <c:v>19.600000000000001</c:v>
                </c:pt>
                <c:pt idx="1">
                  <c:v>6.5</c:v>
                </c:pt>
              </c:numCache>
            </c:numRef>
          </c:val>
        </c:ser>
        <c:dLbls>
          <c:showLegendKey val="0"/>
          <c:showVal val="1"/>
          <c:showCatName val="0"/>
          <c:showSerName val="0"/>
          <c:showPercent val="0"/>
          <c:showBubbleSize val="0"/>
        </c:dLbls>
        <c:gapWidth val="150"/>
        <c:overlap val="-25"/>
        <c:axId val="513937760"/>
        <c:axId val="513935016"/>
      </c:barChart>
      <c:catAx>
        <c:axId val="513937760"/>
        <c:scaling>
          <c:orientation val="minMax"/>
        </c:scaling>
        <c:delete val="0"/>
        <c:axPos val="b"/>
        <c:numFmt formatCode="General" sourceLinked="0"/>
        <c:majorTickMark val="none"/>
        <c:minorTickMark val="none"/>
        <c:tickLblPos val="nextTo"/>
        <c:crossAx val="513935016"/>
        <c:crosses val="autoZero"/>
        <c:auto val="1"/>
        <c:lblAlgn val="ctr"/>
        <c:lblOffset val="100"/>
        <c:noMultiLvlLbl val="0"/>
      </c:catAx>
      <c:valAx>
        <c:axId val="513935016"/>
        <c:scaling>
          <c:orientation val="minMax"/>
        </c:scaling>
        <c:delete val="1"/>
        <c:axPos val="l"/>
        <c:numFmt formatCode="#,##0.0" sourceLinked="1"/>
        <c:majorTickMark val="out"/>
        <c:minorTickMark val="none"/>
        <c:tickLblPos val="nextTo"/>
        <c:crossAx val="513937760"/>
        <c:crosses val="autoZero"/>
        <c:crossBetween val="between"/>
      </c:valAx>
    </c:plotArea>
    <c:legend>
      <c:legendPos val="b"/>
      <c:overlay val="0"/>
    </c:legend>
    <c:plotVisOnly val="1"/>
    <c:dispBlanksAs val="gap"/>
    <c:showDLblsOverMax val="0"/>
  </c:chart>
  <c:txPr>
    <a:bodyPr/>
    <a:lstStyle/>
    <a:p>
      <a:pPr>
        <a:defRPr>
          <a:latin typeface="Cambria" panose="02040503050406030204" pitchFamily="18" charset="0"/>
          <a:ea typeface="Cambria" panose="02040503050406030204"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manualLayout>
          <c:layoutTarget val="inner"/>
          <c:xMode val="edge"/>
          <c:yMode val="edge"/>
          <c:x val="3.0555555555555555E-2"/>
          <c:y val="9.7222222222222224E-2"/>
          <c:w val="0.93888888888888888"/>
          <c:h val="0.67530293088363957"/>
        </c:manualLayout>
      </c:layout>
      <c:barChart>
        <c:barDir val="col"/>
        <c:grouping val="clustered"/>
        <c:varyColors val="0"/>
        <c:ser>
          <c:idx val="0"/>
          <c:order val="0"/>
          <c:tx>
            <c:strRef>
              <c:f>занятость!$A$5</c:f>
              <c:strCache>
                <c:ptCount val="1"/>
                <c:pt idx="0">
                  <c:v>I кв. 2020, тыс.чел.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занятость!$B$4:$C$4</c:f>
              <c:strCache>
                <c:ptCount val="2"/>
                <c:pt idx="0">
                  <c:v>Машиностроение</c:v>
                </c:pt>
                <c:pt idx="1">
                  <c:v>Металлообработка</c:v>
                </c:pt>
              </c:strCache>
            </c:strRef>
          </c:cat>
          <c:val>
            <c:numRef>
              <c:f>занятость!$B$5:$C$5</c:f>
              <c:numCache>
                <c:formatCode>General</c:formatCode>
                <c:ptCount val="2"/>
                <c:pt idx="0">
                  <c:v>62.9</c:v>
                </c:pt>
                <c:pt idx="1">
                  <c:v>10.8</c:v>
                </c:pt>
              </c:numCache>
            </c:numRef>
          </c:val>
        </c:ser>
        <c:ser>
          <c:idx val="1"/>
          <c:order val="1"/>
          <c:tx>
            <c:strRef>
              <c:f>занятость!$A$6</c:f>
              <c:strCache>
                <c:ptCount val="1"/>
                <c:pt idx="0">
                  <c:v>I кв. 2021, тыс.чел.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занятость!$B$4:$C$4</c:f>
              <c:strCache>
                <c:ptCount val="2"/>
                <c:pt idx="0">
                  <c:v>Машиностроение</c:v>
                </c:pt>
                <c:pt idx="1">
                  <c:v>Металлообработка</c:v>
                </c:pt>
              </c:strCache>
            </c:strRef>
          </c:cat>
          <c:val>
            <c:numRef>
              <c:f>занятость!$B$6:$C$6</c:f>
              <c:numCache>
                <c:formatCode>General</c:formatCode>
                <c:ptCount val="2"/>
                <c:pt idx="0">
                  <c:v>62</c:v>
                </c:pt>
                <c:pt idx="1">
                  <c:v>9.6999999999999993</c:v>
                </c:pt>
              </c:numCache>
            </c:numRef>
          </c:val>
        </c:ser>
        <c:dLbls>
          <c:showLegendKey val="0"/>
          <c:showVal val="1"/>
          <c:showCatName val="0"/>
          <c:showSerName val="0"/>
          <c:showPercent val="0"/>
          <c:showBubbleSize val="0"/>
        </c:dLbls>
        <c:gapWidth val="150"/>
        <c:overlap val="-25"/>
        <c:axId val="590765904"/>
        <c:axId val="590762768"/>
      </c:barChart>
      <c:catAx>
        <c:axId val="590765904"/>
        <c:scaling>
          <c:orientation val="minMax"/>
        </c:scaling>
        <c:delete val="0"/>
        <c:axPos val="b"/>
        <c:numFmt formatCode="General" sourceLinked="0"/>
        <c:majorTickMark val="none"/>
        <c:minorTickMark val="none"/>
        <c:tickLblPos val="nextTo"/>
        <c:crossAx val="590762768"/>
        <c:crosses val="autoZero"/>
        <c:auto val="1"/>
        <c:lblAlgn val="ctr"/>
        <c:lblOffset val="100"/>
        <c:noMultiLvlLbl val="0"/>
      </c:catAx>
      <c:valAx>
        <c:axId val="590762768"/>
        <c:scaling>
          <c:orientation val="minMax"/>
        </c:scaling>
        <c:delete val="1"/>
        <c:axPos val="l"/>
        <c:numFmt formatCode="General" sourceLinked="1"/>
        <c:majorTickMark val="out"/>
        <c:minorTickMark val="none"/>
        <c:tickLblPos val="nextTo"/>
        <c:crossAx val="590765904"/>
        <c:crosses val="autoZero"/>
        <c:crossBetween val="between"/>
      </c:valAx>
    </c:plotArea>
    <c:legend>
      <c:legendPos val="b"/>
      <c:overlay val="0"/>
    </c:legend>
    <c:plotVisOnly val="1"/>
    <c:dispBlanksAs val="gap"/>
    <c:showDLblsOverMax val="0"/>
  </c:chart>
  <c:txPr>
    <a:bodyPr/>
    <a:lstStyle/>
    <a:p>
      <a:pPr>
        <a:defRPr>
          <a:latin typeface="Cambria" panose="02040503050406030204" pitchFamily="18" charset="0"/>
          <a:ea typeface="Cambria" panose="020405030504060302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2.7777777777777776E-2"/>
          <c:y val="0.34259259259259262"/>
          <c:w val="0.93888888888888888"/>
          <c:h val="0.51827938174394872"/>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ПТ!$B$2:$C$2</c:f>
              <c:strCache>
                <c:ptCount val="2"/>
                <c:pt idx="0">
                  <c:v>Машиностроение</c:v>
                </c:pt>
                <c:pt idx="1">
                  <c:v>Металлообработка</c:v>
                </c:pt>
              </c:strCache>
            </c:strRef>
          </c:cat>
          <c:val>
            <c:numRef>
              <c:f>ПТ!$B$3:$C$3</c:f>
              <c:numCache>
                <c:formatCode>General</c:formatCode>
                <c:ptCount val="2"/>
                <c:pt idx="0">
                  <c:v>19.3</c:v>
                </c:pt>
                <c:pt idx="1">
                  <c:v>18.7</c:v>
                </c:pt>
              </c:numCache>
            </c:numRef>
          </c:val>
        </c:ser>
        <c:dLbls>
          <c:showLegendKey val="0"/>
          <c:showVal val="1"/>
          <c:showCatName val="0"/>
          <c:showSerName val="0"/>
          <c:showPercent val="0"/>
          <c:showBubbleSize val="0"/>
        </c:dLbls>
        <c:gapWidth val="150"/>
        <c:overlap val="-25"/>
        <c:axId val="590763160"/>
        <c:axId val="590763552"/>
      </c:barChart>
      <c:catAx>
        <c:axId val="590763160"/>
        <c:scaling>
          <c:orientation val="minMax"/>
        </c:scaling>
        <c:delete val="0"/>
        <c:axPos val="b"/>
        <c:numFmt formatCode="General" sourceLinked="0"/>
        <c:majorTickMark val="none"/>
        <c:minorTickMark val="none"/>
        <c:tickLblPos val="nextTo"/>
        <c:crossAx val="590763552"/>
        <c:crosses val="autoZero"/>
        <c:auto val="1"/>
        <c:lblAlgn val="ctr"/>
        <c:lblOffset val="100"/>
        <c:noMultiLvlLbl val="0"/>
      </c:catAx>
      <c:valAx>
        <c:axId val="590763552"/>
        <c:scaling>
          <c:orientation val="minMax"/>
        </c:scaling>
        <c:delete val="1"/>
        <c:axPos val="l"/>
        <c:numFmt formatCode="General" sourceLinked="1"/>
        <c:majorTickMark val="out"/>
        <c:minorTickMark val="none"/>
        <c:tickLblPos val="nextTo"/>
        <c:crossAx val="590763160"/>
        <c:crosses val="autoZero"/>
        <c:crossBetween val="between"/>
      </c:valAx>
    </c:plotArea>
    <c:plotVisOnly val="1"/>
    <c:dispBlanksAs val="gap"/>
    <c:showDLblsOverMax val="0"/>
  </c:chart>
  <c:txPr>
    <a:bodyPr/>
    <a:lstStyle/>
    <a:p>
      <a:pPr>
        <a:defRPr>
          <a:latin typeface="Cambria" panose="02040503050406030204" pitchFamily="18" charset="0"/>
          <a:ea typeface="Cambria" panose="020405030504060302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3.0555555555555555E-2"/>
          <c:y val="0.20833333333333334"/>
          <c:w val="0.93888888888888888"/>
          <c:h val="0.57451771653543304"/>
        </c:manualLayout>
      </c:layout>
      <c:barChart>
        <c:barDir val="col"/>
        <c:grouping val="clustered"/>
        <c:varyColors val="0"/>
        <c:ser>
          <c:idx val="0"/>
          <c:order val="0"/>
          <c:tx>
            <c:strRef>
              <c:f>'экспорт-импорт'!$A$5</c:f>
              <c:strCache>
                <c:ptCount val="1"/>
                <c:pt idx="0">
                  <c:v>4 мес. 2020г., $ млн.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'экспорт-импорт'!$B$4:$C$4</c:f>
              <c:strCache>
                <c:ptCount val="2"/>
                <c:pt idx="0">
                  <c:v>Машиностроение</c:v>
                </c:pt>
                <c:pt idx="1">
                  <c:v>Металлообработка</c:v>
                </c:pt>
              </c:strCache>
            </c:strRef>
          </c:cat>
          <c:val>
            <c:numRef>
              <c:f>'экспорт-импорт'!$B$5:$C$5</c:f>
              <c:numCache>
                <c:formatCode>#,##0</c:formatCode>
                <c:ptCount val="2"/>
                <c:pt idx="0" formatCode="General">
                  <c:v>285.89999999999998</c:v>
                </c:pt>
                <c:pt idx="1">
                  <c:v>1068</c:v>
                </c:pt>
              </c:numCache>
            </c:numRef>
          </c:val>
        </c:ser>
        <c:ser>
          <c:idx val="1"/>
          <c:order val="1"/>
          <c:tx>
            <c:strRef>
              <c:f>'экспорт-импорт'!$A$6</c:f>
              <c:strCache>
                <c:ptCount val="1"/>
                <c:pt idx="0">
                  <c:v>4 мес. 2021г., $ млн.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'экспорт-импорт'!$B$4:$C$4</c:f>
              <c:strCache>
                <c:ptCount val="2"/>
                <c:pt idx="0">
                  <c:v>Машиностроение</c:v>
                </c:pt>
                <c:pt idx="1">
                  <c:v>Металлообработка</c:v>
                </c:pt>
              </c:strCache>
            </c:strRef>
          </c:cat>
          <c:val>
            <c:numRef>
              <c:f>'экспорт-импорт'!$B$6:$C$6</c:f>
              <c:numCache>
                <c:formatCode>#,##0</c:formatCode>
                <c:ptCount val="2"/>
                <c:pt idx="0" formatCode="General">
                  <c:v>383.2</c:v>
                </c:pt>
                <c:pt idx="1">
                  <c:v>1580</c:v>
                </c:pt>
              </c:numCache>
            </c:numRef>
          </c:val>
        </c:ser>
        <c:dLbls>
          <c:showLegendKey val="0"/>
          <c:showVal val="1"/>
          <c:showCatName val="0"/>
          <c:showSerName val="0"/>
          <c:showPercent val="0"/>
          <c:showBubbleSize val="0"/>
        </c:dLbls>
        <c:gapWidth val="150"/>
        <c:overlap val="-25"/>
        <c:axId val="590764336"/>
        <c:axId val="590764728"/>
      </c:barChart>
      <c:catAx>
        <c:axId val="590764336"/>
        <c:scaling>
          <c:orientation val="minMax"/>
        </c:scaling>
        <c:delete val="0"/>
        <c:axPos val="b"/>
        <c:numFmt formatCode="General" sourceLinked="0"/>
        <c:majorTickMark val="none"/>
        <c:minorTickMark val="none"/>
        <c:tickLblPos val="nextTo"/>
        <c:crossAx val="590764728"/>
        <c:crosses val="autoZero"/>
        <c:auto val="1"/>
        <c:lblAlgn val="ctr"/>
        <c:lblOffset val="100"/>
        <c:noMultiLvlLbl val="0"/>
      </c:catAx>
      <c:valAx>
        <c:axId val="590764728"/>
        <c:scaling>
          <c:orientation val="minMax"/>
        </c:scaling>
        <c:delete val="1"/>
        <c:axPos val="l"/>
        <c:numFmt formatCode="General" sourceLinked="1"/>
        <c:majorTickMark val="out"/>
        <c:minorTickMark val="none"/>
        <c:tickLblPos val="nextTo"/>
        <c:crossAx val="590764336"/>
        <c:crosses val="autoZero"/>
        <c:crossBetween val="between"/>
      </c:valAx>
    </c:plotArea>
    <c:legend>
      <c:legendPos val="b"/>
      <c:overlay val="0"/>
    </c:legend>
    <c:plotVisOnly val="1"/>
    <c:dispBlanksAs val="gap"/>
    <c:showDLblsOverMax val="0"/>
  </c:chart>
  <c:txPr>
    <a:bodyPr/>
    <a:lstStyle/>
    <a:p>
      <a:pPr>
        <a:defRPr>
          <a:latin typeface="Cambria" panose="02040503050406030204" pitchFamily="18" charset="0"/>
          <a:ea typeface="Cambria" panose="02040503050406030204"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3.0555555555555555E-2"/>
          <c:y val="0.28240740740740738"/>
          <c:w val="0.93888888888888888"/>
          <c:h val="0.49011774569845434"/>
        </c:manualLayout>
      </c:layout>
      <c:barChart>
        <c:barDir val="col"/>
        <c:grouping val="clustered"/>
        <c:varyColors val="0"/>
        <c:ser>
          <c:idx val="0"/>
          <c:order val="0"/>
          <c:tx>
            <c:strRef>
              <c:f>'экспорт-импорт'!$A$19</c:f>
              <c:strCache>
                <c:ptCount val="1"/>
                <c:pt idx="0">
                  <c:v>4 мес. 2020г., $ млн.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'экспорт-импорт'!$B$18:$C$18</c:f>
              <c:strCache>
                <c:ptCount val="2"/>
                <c:pt idx="0">
                  <c:v>Машиностроение</c:v>
                </c:pt>
                <c:pt idx="1">
                  <c:v>Металлообработка</c:v>
                </c:pt>
              </c:strCache>
            </c:strRef>
          </c:cat>
          <c:val>
            <c:numRef>
              <c:f>'экспорт-импорт'!$B$19:$C$19</c:f>
              <c:numCache>
                <c:formatCode>General</c:formatCode>
                <c:ptCount val="2"/>
                <c:pt idx="0" formatCode="#,##0.0">
                  <c:v>3983.6</c:v>
                </c:pt>
                <c:pt idx="1">
                  <c:v>951.9</c:v>
                </c:pt>
              </c:numCache>
            </c:numRef>
          </c:val>
        </c:ser>
        <c:ser>
          <c:idx val="1"/>
          <c:order val="1"/>
          <c:tx>
            <c:strRef>
              <c:f>'экспорт-импорт'!$A$20</c:f>
              <c:strCache>
                <c:ptCount val="1"/>
                <c:pt idx="0">
                  <c:v>4 мес. 2021г., $ млн.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'экспорт-импорт'!$B$18:$C$18</c:f>
              <c:strCache>
                <c:ptCount val="2"/>
                <c:pt idx="0">
                  <c:v>Машиностроение</c:v>
                </c:pt>
                <c:pt idx="1">
                  <c:v>Металлообработка</c:v>
                </c:pt>
              </c:strCache>
            </c:strRef>
          </c:cat>
          <c:val>
            <c:numRef>
              <c:f>'экспорт-импорт'!$B$20:$C$20</c:f>
              <c:numCache>
                <c:formatCode>General</c:formatCode>
                <c:ptCount val="2"/>
                <c:pt idx="0" formatCode="#,##0.0">
                  <c:v>4429.1000000000004</c:v>
                </c:pt>
                <c:pt idx="1">
                  <c:v>959.3</c:v>
                </c:pt>
              </c:numCache>
            </c:numRef>
          </c:val>
        </c:ser>
        <c:dLbls>
          <c:showLegendKey val="0"/>
          <c:showVal val="1"/>
          <c:showCatName val="0"/>
          <c:showSerName val="0"/>
          <c:showPercent val="0"/>
          <c:showBubbleSize val="0"/>
        </c:dLbls>
        <c:gapWidth val="150"/>
        <c:overlap val="-25"/>
        <c:axId val="512393912"/>
        <c:axId val="581698808"/>
      </c:barChart>
      <c:catAx>
        <c:axId val="512393912"/>
        <c:scaling>
          <c:orientation val="minMax"/>
        </c:scaling>
        <c:delete val="0"/>
        <c:axPos val="b"/>
        <c:numFmt formatCode="General" sourceLinked="0"/>
        <c:majorTickMark val="none"/>
        <c:minorTickMark val="none"/>
        <c:tickLblPos val="nextTo"/>
        <c:crossAx val="581698808"/>
        <c:crosses val="autoZero"/>
        <c:auto val="1"/>
        <c:lblAlgn val="ctr"/>
        <c:lblOffset val="100"/>
        <c:noMultiLvlLbl val="0"/>
      </c:catAx>
      <c:valAx>
        <c:axId val="581698808"/>
        <c:scaling>
          <c:orientation val="minMax"/>
        </c:scaling>
        <c:delete val="1"/>
        <c:axPos val="l"/>
        <c:numFmt formatCode="#,##0.0" sourceLinked="1"/>
        <c:majorTickMark val="out"/>
        <c:minorTickMark val="none"/>
        <c:tickLblPos val="nextTo"/>
        <c:crossAx val="512393912"/>
        <c:crosses val="autoZero"/>
        <c:crossBetween val="between"/>
      </c:valAx>
    </c:plotArea>
    <c:legend>
      <c:legendPos val="b"/>
      <c:overlay val="0"/>
    </c:legend>
    <c:plotVisOnly val="1"/>
    <c:dispBlanksAs val="gap"/>
    <c:showDLblsOverMax val="0"/>
  </c:chart>
  <c:txPr>
    <a:bodyPr/>
    <a:lstStyle/>
    <a:p>
      <a:pPr>
        <a:defRPr>
          <a:latin typeface="Cambria" panose="02040503050406030204" pitchFamily="18" charset="0"/>
          <a:ea typeface="Cambria" panose="02040503050406030204" pitchFamily="18"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0.16458</cdr:x>
      <cdr:y>0.15973</cdr:y>
    </cdr:from>
    <cdr:to>
      <cdr:x>0.31458</cdr:x>
      <cdr:y>0.21875</cdr:y>
    </cdr:to>
    <cdr:cxnSp macro="">
      <cdr:nvCxnSpPr>
        <cdr:cNvPr id="3" name="Прямая со стрелкой 2"/>
        <cdr:cNvCxnSpPr/>
      </cdr:nvCxnSpPr>
      <cdr:spPr>
        <a:xfrm xmlns:a="http://schemas.openxmlformats.org/drawingml/2006/main" flipV="1">
          <a:off x="752475" y="438162"/>
          <a:ext cx="685800" cy="161904"/>
        </a:xfrm>
        <a:prstGeom xmlns:a="http://schemas.openxmlformats.org/drawingml/2006/main" prst="straightConnector1">
          <a:avLst/>
        </a:prstGeom>
        <a:ln xmlns:a="http://schemas.openxmlformats.org/drawingml/2006/main">
          <a:solidFill>
            <a:schemeClr val="accent3">
              <a:lumMod val="50000"/>
            </a:schemeClr>
          </a:solidFill>
          <a:headEnd type="none" w="med" len="med"/>
          <a:tailEnd type="stealth" w="lg"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0.64027</cdr:x>
      <cdr:y>0.52199</cdr:y>
    </cdr:from>
    <cdr:to>
      <cdr:x>0.79027</cdr:x>
      <cdr:y>0.58102</cdr:y>
    </cdr:to>
    <cdr:cxnSp macro="">
      <cdr:nvCxnSpPr>
        <cdr:cNvPr id="4" name="Прямая со стрелкой 3"/>
        <cdr:cNvCxnSpPr/>
      </cdr:nvCxnSpPr>
      <cdr:spPr>
        <a:xfrm xmlns:a="http://schemas.openxmlformats.org/drawingml/2006/main" flipV="1">
          <a:off x="2927330" y="1431929"/>
          <a:ext cx="685800" cy="161931"/>
        </a:xfrm>
        <a:prstGeom xmlns:a="http://schemas.openxmlformats.org/drawingml/2006/main" prst="straightConnector1">
          <a:avLst/>
        </a:prstGeom>
        <a:ln xmlns:a="http://schemas.openxmlformats.org/drawingml/2006/main">
          <a:solidFill>
            <a:schemeClr val="accent3">
              <a:lumMod val="50000"/>
            </a:schemeClr>
          </a:solidFill>
          <a:headEnd type="none" w="med" len="med"/>
          <a:tailEnd type="stealth" w="lg"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0.11249</cdr:x>
      <cdr:y>0.03819</cdr:y>
    </cdr:from>
    <cdr:to>
      <cdr:x>0.36666</cdr:x>
      <cdr:y>0.125</cdr:y>
    </cdr:to>
    <cdr:sp macro="" textlink="">
      <cdr:nvSpPr>
        <cdr:cNvPr id="5" name="TextBox 4"/>
        <cdr:cNvSpPr txBox="1"/>
      </cdr:nvSpPr>
      <cdr:spPr>
        <a:xfrm xmlns:a="http://schemas.openxmlformats.org/drawingml/2006/main">
          <a:off x="514320" y="104775"/>
          <a:ext cx="1162065" cy="2381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solidFill>
                <a:schemeClr val="accent3">
                  <a:lumMod val="50000"/>
                </a:schemeClr>
              </a:solidFill>
              <a:latin typeface="Cambria" panose="02040503050406030204" pitchFamily="18" charset="0"/>
              <a:ea typeface="Cambria" panose="02040503050406030204" pitchFamily="18" charset="0"/>
              <a:cs typeface="Times New Roman" panose="02020603050405020304" pitchFamily="18" charset="0"/>
            </a:rPr>
            <a:t>ИФО 121,1%</a:t>
          </a:r>
        </a:p>
      </cdr:txBody>
    </cdr:sp>
  </cdr:relSizeAnchor>
  <cdr:relSizeAnchor xmlns:cdr="http://schemas.openxmlformats.org/drawingml/2006/chartDrawing">
    <cdr:from>
      <cdr:x>0.57986</cdr:x>
      <cdr:y>0.40393</cdr:y>
    </cdr:from>
    <cdr:to>
      <cdr:x>0.83402</cdr:x>
      <cdr:y>0.49074</cdr:y>
    </cdr:to>
    <cdr:sp macro="" textlink="">
      <cdr:nvSpPr>
        <cdr:cNvPr id="6" name="TextBox 1"/>
        <cdr:cNvSpPr txBox="1"/>
      </cdr:nvSpPr>
      <cdr:spPr>
        <a:xfrm xmlns:a="http://schemas.openxmlformats.org/drawingml/2006/main">
          <a:off x="2651135" y="1108067"/>
          <a:ext cx="1162020" cy="2381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solidFill>
                <a:schemeClr val="accent3">
                  <a:lumMod val="50000"/>
                </a:schemeClr>
              </a:solidFill>
              <a:latin typeface="Cambria" panose="02040503050406030204" pitchFamily="18" charset="0"/>
              <a:ea typeface="Cambria" panose="02040503050406030204" pitchFamily="18" charset="0"/>
              <a:cs typeface="Times New Roman" panose="02020603050405020304" pitchFamily="18" charset="0"/>
            </a:rPr>
            <a:t>ИФО 129</a:t>
          </a:r>
          <a:r>
            <a:rPr lang="en-US" sz="1200" b="1">
              <a:solidFill>
                <a:schemeClr val="accent3">
                  <a:lumMod val="50000"/>
                </a:schemeClr>
              </a:solidFill>
              <a:latin typeface="Cambria" panose="02040503050406030204" pitchFamily="18" charset="0"/>
              <a:ea typeface="Cambria" panose="02040503050406030204" pitchFamily="18" charset="0"/>
              <a:cs typeface="Times New Roman" panose="02020603050405020304" pitchFamily="18" charset="0"/>
            </a:rPr>
            <a:t>,</a:t>
          </a:r>
          <a:r>
            <a:rPr lang="ru-RU" sz="1200" b="1">
              <a:solidFill>
                <a:schemeClr val="accent3">
                  <a:lumMod val="50000"/>
                </a:schemeClr>
              </a:solidFill>
              <a:latin typeface="Cambria" panose="02040503050406030204" pitchFamily="18" charset="0"/>
              <a:ea typeface="Cambria" panose="02040503050406030204" pitchFamily="18" charset="0"/>
              <a:cs typeface="Times New Roman" panose="02020603050405020304" pitchFamily="18" charset="0"/>
            </a:rPr>
            <a:t>8%</a:t>
          </a:r>
        </a:p>
      </cdr:txBody>
    </cdr:sp>
  </cdr:relSizeAnchor>
</c:userShapes>
</file>

<file path=word/drawings/drawing2.xml><?xml version="1.0" encoding="utf-8"?>
<c:userShapes xmlns:c="http://schemas.openxmlformats.org/drawingml/2006/chart">
  <cdr:relSizeAnchor xmlns:cdr="http://schemas.openxmlformats.org/drawingml/2006/chartDrawing">
    <cdr:from>
      <cdr:x>0.17708</cdr:x>
      <cdr:y>0.15625</cdr:y>
    </cdr:from>
    <cdr:to>
      <cdr:x>0.34167</cdr:x>
      <cdr:y>0.21875</cdr:y>
    </cdr:to>
    <cdr:cxnSp macro="">
      <cdr:nvCxnSpPr>
        <cdr:cNvPr id="2" name="Прямая со стрелкой 1"/>
        <cdr:cNvCxnSpPr/>
      </cdr:nvCxnSpPr>
      <cdr:spPr>
        <a:xfrm xmlns:a="http://schemas.openxmlformats.org/drawingml/2006/main">
          <a:off x="809625" y="428625"/>
          <a:ext cx="752475" cy="171450"/>
        </a:xfrm>
        <a:prstGeom xmlns:a="http://schemas.openxmlformats.org/drawingml/2006/main" prst="straightConnector1">
          <a:avLst/>
        </a:prstGeom>
        <a:ln xmlns:a="http://schemas.openxmlformats.org/drawingml/2006/main">
          <a:solidFill>
            <a:schemeClr val="tx1">
              <a:lumMod val="65000"/>
              <a:lumOff val="35000"/>
            </a:schemeClr>
          </a:solidFill>
          <a:headEnd type="none" w="med" len="med"/>
          <a:tailEnd type="stealth" w="lg"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0.62986</cdr:x>
      <cdr:y>0.48379</cdr:y>
    </cdr:from>
    <cdr:to>
      <cdr:x>0.82348</cdr:x>
      <cdr:y>0.55733</cdr:y>
    </cdr:to>
    <cdr:cxnSp macro="">
      <cdr:nvCxnSpPr>
        <cdr:cNvPr id="3" name="Прямая со стрелкой 2"/>
        <cdr:cNvCxnSpPr/>
      </cdr:nvCxnSpPr>
      <cdr:spPr>
        <a:xfrm xmlns:a="http://schemas.openxmlformats.org/drawingml/2006/main" flipV="1">
          <a:off x="2879720" y="1327142"/>
          <a:ext cx="885231" cy="201735"/>
        </a:xfrm>
        <a:prstGeom xmlns:a="http://schemas.openxmlformats.org/drawingml/2006/main" prst="straightConnector1">
          <a:avLst/>
        </a:prstGeom>
        <a:ln xmlns:a="http://schemas.openxmlformats.org/drawingml/2006/main">
          <a:solidFill>
            <a:schemeClr val="tx1">
              <a:lumMod val="65000"/>
              <a:lumOff val="35000"/>
            </a:schemeClr>
          </a:solidFill>
          <a:headEnd type="none" w="med" len="med"/>
          <a:tailEnd type="stealth" w="lg"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0.1375</cdr:x>
      <cdr:y>0.05209</cdr:y>
    </cdr:from>
    <cdr:to>
      <cdr:x>0.35209</cdr:x>
      <cdr:y>0.13889</cdr:y>
    </cdr:to>
    <cdr:sp macro="" textlink="">
      <cdr:nvSpPr>
        <cdr:cNvPr id="4" name="TextBox 3"/>
        <cdr:cNvSpPr txBox="1"/>
      </cdr:nvSpPr>
      <cdr:spPr>
        <a:xfrm xmlns:a="http://schemas.openxmlformats.org/drawingml/2006/main">
          <a:off x="628635" y="142881"/>
          <a:ext cx="981105" cy="23811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ru-RU" sz="1200" b="1">
              <a:solidFill>
                <a:schemeClr val="tx1">
                  <a:lumMod val="75000"/>
                  <a:lumOff val="25000"/>
                </a:schemeClr>
              </a:solidFill>
              <a:latin typeface="+mj-lt"/>
              <a:cs typeface="Times New Roman" panose="02020603050405020304" pitchFamily="18" charset="0"/>
            </a:rPr>
            <a:t>- 17,2%</a:t>
          </a:r>
        </a:p>
      </cdr:txBody>
    </cdr:sp>
  </cdr:relSizeAnchor>
  <cdr:relSizeAnchor xmlns:cdr="http://schemas.openxmlformats.org/drawingml/2006/chartDrawing">
    <cdr:from>
      <cdr:x>0.61736</cdr:x>
      <cdr:y>0.38657</cdr:y>
    </cdr:from>
    <cdr:to>
      <cdr:x>0.83194</cdr:x>
      <cdr:y>0.47338</cdr:y>
    </cdr:to>
    <cdr:sp macro="" textlink="">
      <cdr:nvSpPr>
        <cdr:cNvPr id="5" name="TextBox 1"/>
        <cdr:cNvSpPr txBox="1"/>
      </cdr:nvSpPr>
      <cdr:spPr>
        <a:xfrm xmlns:a="http://schemas.openxmlformats.org/drawingml/2006/main">
          <a:off x="2822570" y="1060448"/>
          <a:ext cx="981060" cy="23813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solidFill>
                <a:schemeClr val="tx1">
                  <a:lumMod val="75000"/>
                  <a:lumOff val="25000"/>
                </a:schemeClr>
              </a:solidFill>
              <a:latin typeface="+mj-lt"/>
              <a:cs typeface="Times New Roman" panose="02020603050405020304" pitchFamily="18" charset="0"/>
            </a:rPr>
            <a:t>+ 52,4 %</a:t>
          </a:r>
        </a:p>
      </cdr:txBody>
    </cdr:sp>
  </cdr:relSizeAnchor>
</c:userShapes>
</file>

<file path=word/drawings/drawing3.xml><?xml version="1.0" encoding="utf-8"?>
<c:userShapes xmlns:c="http://schemas.openxmlformats.org/drawingml/2006/chart">
  <cdr:relSizeAnchor xmlns:cdr="http://schemas.openxmlformats.org/drawingml/2006/chartDrawing">
    <cdr:from>
      <cdr:x>0.04267</cdr:x>
      <cdr:y>0.06161</cdr:y>
    </cdr:from>
    <cdr:to>
      <cdr:x>0.47384</cdr:x>
      <cdr:y>0.32567</cdr:y>
    </cdr:to>
    <cdr:sp macro="" textlink="">
      <cdr:nvSpPr>
        <cdr:cNvPr id="2" name="Поле 1"/>
        <cdr:cNvSpPr txBox="1"/>
      </cdr:nvSpPr>
      <cdr:spPr>
        <a:xfrm xmlns:a="http://schemas.openxmlformats.org/drawingml/2006/main">
          <a:off x="195090" y="169014"/>
          <a:ext cx="1971302" cy="7243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0">
              <a:solidFill>
                <a:schemeClr val="tx1">
                  <a:lumMod val="85000"/>
                  <a:lumOff val="15000"/>
                </a:schemeClr>
              </a:solidFill>
              <a:latin typeface="Cambria" panose="02040503050406030204" pitchFamily="18" charset="0"/>
              <a:ea typeface="Cambria" panose="02040503050406030204" pitchFamily="18" charset="0"/>
              <a:cs typeface="Times New Roman" panose="02020603050405020304" pitchFamily="18" charset="0"/>
            </a:rPr>
            <a:t>+ 14,8 % </a:t>
          </a:r>
        </a:p>
        <a:p xmlns:a="http://schemas.openxmlformats.org/drawingml/2006/main">
          <a:pPr algn="ctr"/>
          <a:r>
            <a:rPr lang="ru-RU" sz="1200" b="0">
              <a:solidFill>
                <a:schemeClr val="tx1">
                  <a:lumMod val="85000"/>
                  <a:lumOff val="15000"/>
                </a:schemeClr>
              </a:solidFill>
              <a:latin typeface="Cambria" panose="02040503050406030204" pitchFamily="18" charset="0"/>
              <a:ea typeface="Cambria" panose="02040503050406030204" pitchFamily="18" charset="0"/>
              <a:cs typeface="Times New Roman" panose="02020603050405020304" pitchFamily="18" charset="0"/>
            </a:rPr>
            <a:t>к янв.-дек. 2019г.</a:t>
          </a:r>
        </a:p>
      </cdr:txBody>
    </cdr:sp>
  </cdr:relSizeAnchor>
  <cdr:relSizeAnchor xmlns:cdr="http://schemas.openxmlformats.org/drawingml/2006/chartDrawing">
    <cdr:from>
      <cdr:x>0.48975</cdr:x>
      <cdr:y>0.349</cdr:y>
    </cdr:from>
    <cdr:to>
      <cdr:x>0.95208</cdr:x>
      <cdr:y>0.63039</cdr:y>
    </cdr:to>
    <cdr:sp macro="" textlink="">
      <cdr:nvSpPr>
        <cdr:cNvPr id="3" name="Поле 2"/>
        <cdr:cNvSpPr txBox="1"/>
      </cdr:nvSpPr>
      <cdr:spPr>
        <a:xfrm xmlns:a="http://schemas.openxmlformats.org/drawingml/2006/main">
          <a:off x="2900304" y="957377"/>
          <a:ext cx="2737923" cy="7719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0" baseline="0">
              <a:solidFill>
                <a:schemeClr val="tx1">
                  <a:lumMod val="85000"/>
                  <a:lumOff val="15000"/>
                </a:schemeClr>
              </a:solidFill>
              <a:latin typeface="Cambria" panose="02040503050406030204" pitchFamily="18" charset="0"/>
              <a:ea typeface="Cambria" panose="02040503050406030204" pitchFamily="18" charset="0"/>
              <a:cs typeface="Times New Roman" panose="02020603050405020304" pitchFamily="18" charset="0"/>
            </a:rPr>
            <a:t>- 5,6 % </a:t>
          </a:r>
        </a:p>
        <a:p xmlns:a="http://schemas.openxmlformats.org/drawingml/2006/main">
          <a:pPr algn="ctr"/>
          <a:r>
            <a:rPr lang="ru-RU" sz="1200" b="0" baseline="0">
              <a:solidFill>
                <a:schemeClr val="tx1">
                  <a:lumMod val="85000"/>
                  <a:lumOff val="15000"/>
                </a:schemeClr>
              </a:solidFill>
              <a:latin typeface="Cambria" panose="02040503050406030204" pitchFamily="18" charset="0"/>
              <a:ea typeface="Cambria" panose="02040503050406030204" pitchFamily="18" charset="0"/>
              <a:cs typeface="Times New Roman" panose="02020603050405020304" pitchFamily="18" charset="0"/>
            </a:rPr>
            <a:t>к янв.-дек. 2019г.</a:t>
          </a:r>
          <a:endParaRPr lang="ru-RU" sz="1200" b="0">
            <a:solidFill>
              <a:schemeClr val="tx1">
                <a:lumMod val="85000"/>
                <a:lumOff val="15000"/>
              </a:schemeClr>
            </a:solidFill>
            <a:latin typeface="Cambria" panose="02040503050406030204" pitchFamily="18" charset="0"/>
            <a:ea typeface="Cambria" panose="020405030504060302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0.18333</cdr:x>
      <cdr:y>0.46181</cdr:y>
    </cdr:from>
    <cdr:to>
      <cdr:x>0.34583</cdr:x>
      <cdr:y>0.52778</cdr:y>
    </cdr:to>
    <cdr:cxnSp macro="">
      <cdr:nvCxnSpPr>
        <cdr:cNvPr id="2" name="Прямая со стрелкой 1"/>
        <cdr:cNvCxnSpPr/>
      </cdr:nvCxnSpPr>
      <cdr:spPr>
        <a:xfrm xmlns:a="http://schemas.openxmlformats.org/drawingml/2006/main" flipV="1">
          <a:off x="838200" y="1266825"/>
          <a:ext cx="742950" cy="180975"/>
        </a:xfrm>
        <a:prstGeom xmlns:a="http://schemas.openxmlformats.org/drawingml/2006/main" prst="straightConnector1">
          <a:avLst/>
        </a:prstGeom>
        <a:ln xmlns:a="http://schemas.openxmlformats.org/drawingml/2006/main">
          <a:solidFill>
            <a:schemeClr val="tx1">
              <a:lumMod val="65000"/>
              <a:lumOff val="35000"/>
            </a:schemeClr>
          </a:solidFill>
          <a:headEnd type="none" w="med" len="med"/>
          <a:tailEnd type="stealth" w="lg"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0.625</cdr:x>
      <cdr:y>0.14583</cdr:y>
    </cdr:from>
    <cdr:to>
      <cdr:x>0.80625</cdr:x>
      <cdr:y>0.23264</cdr:y>
    </cdr:to>
    <cdr:cxnSp macro="">
      <cdr:nvCxnSpPr>
        <cdr:cNvPr id="3" name="Прямая со стрелкой 2"/>
        <cdr:cNvCxnSpPr/>
      </cdr:nvCxnSpPr>
      <cdr:spPr>
        <a:xfrm xmlns:a="http://schemas.openxmlformats.org/drawingml/2006/main" flipV="1">
          <a:off x="2857485" y="400044"/>
          <a:ext cx="828675" cy="238137"/>
        </a:xfrm>
        <a:prstGeom xmlns:a="http://schemas.openxmlformats.org/drawingml/2006/main" prst="straightConnector1">
          <a:avLst/>
        </a:prstGeom>
        <a:ln xmlns:a="http://schemas.openxmlformats.org/drawingml/2006/main">
          <a:solidFill>
            <a:schemeClr val="tx1">
              <a:lumMod val="65000"/>
              <a:lumOff val="35000"/>
            </a:schemeClr>
          </a:solidFill>
          <a:headEnd type="none" w="med" len="med"/>
          <a:tailEnd type="stealth" w="lg"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0.13819</cdr:x>
      <cdr:y>0.36227</cdr:y>
    </cdr:from>
    <cdr:to>
      <cdr:x>0.35278</cdr:x>
      <cdr:y>0.44907</cdr:y>
    </cdr:to>
    <cdr:sp macro="" textlink="">
      <cdr:nvSpPr>
        <cdr:cNvPr id="4" name="TextBox 3"/>
        <cdr:cNvSpPr txBox="1"/>
      </cdr:nvSpPr>
      <cdr:spPr>
        <a:xfrm xmlns:a="http://schemas.openxmlformats.org/drawingml/2006/main">
          <a:off x="631825" y="993775"/>
          <a:ext cx="981105" cy="23811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solidFill>
                <a:schemeClr val="tx1">
                  <a:lumMod val="75000"/>
                  <a:lumOff val="25000"/>
                </a:schemeClr>
              </a:solidFill>
              <a:latin typeface="Cambria" panose="02040503050406030204" pitchFamily="18" charset="0"/>
              <a:ea typeface="Cambria" panose="02040503050406030204" pitchFamily="18" charset="0"/>
              <a:cs typeface="Times New Roman" panose="02020603050405020304" pitchFamily="18" charset="0"/>
            </a:rPr>
            <a:t>134,0%</a:t>
          </a:r>
        </a:p>
      </cdr:txBody>
    </cdr:sp>
  </cdr:relSizeAnchor>
  <cdr:relSizeAnchor xmlns:cdr="http://schemas.openxmlformats.org/drawingml/2006/chartDrawing">
    <cdr:from>
      <cdr:x>0.59722</cdr:x>
      <cdr:y>0.09259</cdr:y>
    </cdr:from>
    <cdr:to>
      <cdr:x>0.8118</cdr:x>
      <cdr:y>0.1794</cdr:y>
    </cdr:to>
    <cdr:sp macro="" textlink="">
      <cdr:nvSpPr>
        <cdr:cNvPr id="5" name="TextBox 1"/>
        <cdr:cNvSpPr txBox="1"/>
      </cdr:nvSpPr>
      <cdr:spPr>
        <a:xfrm xmlns:a="http://schemas.openxmlformats.org/drawingml/2006/main">
          <a:off x="2730505" y="253993"/>
          <a:ext cx="981060" cy="23813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solidFill>
                <a:schemeClr val="tx1">
                  <a:lumMod val="75000"/>
                  <a:lumOff val="25000"/>
                </a:schemeClr>
              </a:solidFill>
              <a:latin typeface="Cambria" panose="02040503050406030204" pitchFamily="18" charset="0"/>
              <a:ea typeface="Cambria" panose="02040503050406030204" pitchFamily="18" charset="0"/>
              <a:cs typeface="Times New Roman" panose="02020603050405020304" pitchFamily="18" charset="0"/>
            </a:rPr>
            <a:t>147,9%</a:t>
          </a:r>
        </a:p>
      </cdr:txBody>
    </cdr:sp>
  </cdr:relSizeAnchor>
</c:userShapes>
</file>

<file path=word/drawings/drawing5.xml><?xml version="1.0" encoding="utf-8"?>
<c:userShapes xmlns:c="http://schemas.openxmlformats.org/drawingml/2006/chart">
  <cdr:relSizeAnchor xmlns:cdr="http://schemas.openxmlformats.org/drawingml/2006/chartDrawing">
    <cdr:from>
      <cdr:x>0.16333</cdr:x>
      <cdr:y>0.17738</cdr:y>
    </cdr:from>
    <cdr:to>
      <cdr:x>0.35695</cdr:x>
      <cdr:y>0.25091</cdr:y>
    </cdr:to>
    <cdr:cxnSp macro="">
      <cdr:nvCxnSpPr>
        <cdr:cNvPr id="2" name="Прямая со стрелкой 1"/>
        <cdr:cNvCxnSpPr/>
      </cdr:nvCxnSpPr>
      <cdr:spPr>
        <a:xfrm xmlns:a="http://schemas.openxmlformats.org/drawingml/2006/main" flipV="1">
          <a:off x="746750" y="486582"/>
          <a:ext cx="885230" cy="201707"/>
        </a:xfrm>
        <a:prstGeom xmlns:a="http://schemas.openxmlformats.org/drawingml/2006/main" prst="straightConnector1">
          <a:avLst/>
        </a:prstGeom>
        <a:ln xmlns:a="http://schemas.openxmlformats.org/drawingml/2006/main">
          <a:solidFill>
            <a:schemeClr val="tx1">
              <a:lumMod val="65000"/>
              <a:lumOff val="35000"/>
            </a:schemeClr>
          </a:solidFill>
          <a:headEnd type="none" w="med" len="med"/>
          <a:tailEnd type="stealth" w="lg"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0.64636</cdr:x>
      <cdr:y>0.5</cdr:y>
    </cdr:from>
    <cdr:to>
      <cdr:x>0.82949</cdr:x>
      <cdr:y>0.55039</cdr:y>
    </cdr:to>
    <cdr:cxnSp macro="">
      <cdr:nvCxnSpPr>
        <cdr:cNvPr id="3" name="Прямая со стрелкой 2"/>
        <cdr:cNvCxnSpPr/>
      </cdr:nvCxnSpPr>
      <cdr:spPr>
        <a:xfrm xmlns:a="http://schemas.openxmlformats.org/drawingml/2006/main" flipV="1">
          <a:off x="3827721" y="1371600"/>
          <a:ext cx="1084521" cy="138224"/>
        </a:xfrm>
        <a:prstGeom xmlns:a="http://schemas.openxmlformats.org/drawingml/2006/main" prst="straightConnector1">
          <a:avLst/>
        </a:prstGeom>
        <a:ln xmlns:a="http://schemas.openxmlformats.org/drawingml/2006/main">
          <a:solidFill>
            <a:schemeClr val="tx1">
              <a:lumMod val="65000"/>
              <a:lumOff val="35000"/>
            </a:schemeClr>
          </a:solidFill>
          <a:headEnd type="none" w="med" len="med"/>
          <a:tailEnd type="stealth" w="lg"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0.13611</cdr:x>
      <cdr:y>0.08334</cdr:y>
    </cdr:from>
    <cdr:to>
      <cdr:x>0.3507</cdr:x>
      <cdr:y>0.17014</cdr:y>
    </cdr:to>
    <cdr:sp macro="" textlink="">
      <cdr:nvSpPr>
        <cdr:cNvPr id="4" name="TextBox 3"/>
        <cdr:cNvSpPr txBox="1"/>
      </cdr:nvSpPr>
      <cdr:spPr>
        <a:xfrm xmlns:a="http://schemas.openxmlformats.org/drawingml/2006/main">
          <a:off x="622300" y="228611"/>
          <a:ext cx="981105" cy="23811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solidFill>
                <a:schemeClr val="tx1">
                  <a:lumMod val="75000"/>
                  <a:lumOff val="25000"/>
                </a:schemeClr>
              </a:solidFill>
              <a:latin typeface="+mj-lt"/>
              <a:cs typeface="Times New Roman" panose="02020603050405020304" pitchFamily="18" charset="0"/>
            </a:rPr>
            <a:t>111,2%</a:t>
          </a:r>
        </a:p>
      </cdr:txBody>
    </cdr:sp>
  </cdr:relSizeAnchor>
  <cdr:relSizeAnchor xmlns:cdr="http://schemas.openxmlformats.org/drawingml/2006/chartDrawing">
    <cdr:from>
      <cdr:x>0.62639</cdr:x>
      <cdr:y>0.39352</cdr:y>
    </cdr:from>
    <cdr:to>
      <cdr:x>0.84097</cdr:x>
      <cdr:y>0.48033</cdr:y>
    </cdr:to>
    <cdr:sp macro="" textlink="">
      <cdr:nvSpPr>
        <cdr:cNvPr id="5" name="TextBox 1"/>
        <cdr:cNvSpPr txBox="1"/>
      </cdr:nvSpPr>
      <cdr:spPr>
        <a:xfrm xmlns:a="http://schemas.openxmlformats.org/drawingml/2006/main">
          <a:off x="2863875" y="1079500"/>
          <a:ext cx="981060" cy="23813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solidFill>
                <a:schemeClr val="tx1">
                  <a:lumMod val="75000"/>
                  <a:lumOff val="25000"/>
                </a:schemeClr>
              </a:solidFill>
              <a:latin typeface="+mj-lt"/>
              <a:cs typeface="Times New Roman" panose="02020603050405020304" pitchFamily="18" charset="0"/>
            </a:rPr>
            <a:t>100,8%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4354</Words>
  <Characters>24819</Characters>
  <Application>Microsoft Office Word</Application>
  <DocSecurity>0</DocSecurity>
  <Lines>206</Lines>
  <Paragraphs>58</Paragraphs>
  <ScaleCrop>false</ScaleCrop>
  <Company/>
  <LinksUpToDate>false</LinksUpToDate>
  <CharactersWithSpaces>29115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Zhanibek Darinov</dc:creator>
  <cp:keywords/>
  <dc:description/>
  <cp:lastModifiedBy>Zhanibek Darinov</cp:lastModifiedBy>
  <cp:revision>2</cp:revision>
  <dcterms:created xsi:type="dcterms:W3CDTF">2021-07-27T05:28:00Z</dcterms:created>
  <dcterms:modified xsi:type="dcterms:W3CDTF">2021-07-27T05:29:00Z</dcterms:modified>
</cp:coreProperties>
</file>