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F6" w:rsidRPr="003A0F1F" w:rsidRDefault="005F4D27" w:rsidP="00B515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1447" w:rsidRPr="003A0F1F" w:rsidRDefault="00CC0AD5" w:rsidP="00771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0F1F">
        <w:rPr>
          <w:rFonts w:ascii="Arial" w:hAnsi="Arial" w:cs="Arial"/>
          <w:b/>
          <w:sz w:val="32"/>
          <w:szCs w:val="32"/>
          <w:lang w:val="kk-KZ"/>
        </w:rPr>
        <w:t>Қазақстанның машина жасаушылар</w:t>
      </w:r>
      <w:r w:rsidR="005F4D27">
        <w:rPr>
          <w:rFonts w:ascii="Arial" w:hAnsi="Arial" w:cs="Arial"/>
          <w:b/>
          <w:sz w:val="32"/>
          <w:szCs w:val="32"/>
          <w:lang w:val="kk-KZ"/>
        </w:rPr>
        <w:t xml:space="preserve">ының </w:t>
      </w:r>
      <w:r w:rsidR="005F4D27" w:rsidRPr="003A0F1F">
        <w:rPr>
          <w:rFonts w:ascii="Arial" w:hAnsi="Arial" w:cs="Arial"/>
          <w:b/>
          <w:sz w:val="32"/>
          <w:szCs w:val="32"/>
          <w:lang w:val="kk-KZ"/>
        </w:rPr>
        <w:t>VII</w:t>
      </w:r>
      <w:r w:rsidRPr="003A0F1F">
        <w:rPr>
          <w:rFonts w:ascii="Arial" w:hAnsi="Arial" w:cs="Arial"/>
          <w:b/>
          <w:sz w:val="32"/>
          <w:szCs w:val="32"/>
          <w:lang w:val="kk-KZ"/>
        </w:rPr>
        <w:t xml:space="preserve"> форумы</w:t>
      </w:r>
      <w:bookmarkStart w:id="0" w:name="_GoBack"/>
      <w:bookmarkEnd w:id="0"/>
      <w:r w:rsidRPr="003A0F1F">
        <w:rPr>
          <w:rFonts w:ascii="Arial" w:hAnsi="Arial" w:cs="Arial"/>
          <w:b/>
          <w:sz w:val="32"/>
          <w:szCs w:val="32"/>
          <w:lang w:val="kk-KZ"/>
        </w:rPr>
        <w:t xml:space="preserve"> бағдарламасы</w:t>
      </w:r>
    </w:p>
    <w:p w:rsidR="00771447" w:rsidRPr="003A0F1F" w:rsidRDefault="00CC0AD5" w:rsidP="0077144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3A0F1F">
        <w:rPr>
          <w:rFonts w:ascii="Arial" w:hAnsi="Arial" w:cs="Arial"/>
          <w:i/>
          <w:sz w:val="32"/>
          <w:szCs w:val="32"/>
          <w:lang w:val="kk-KZ"/>
        </w:rPr>
        <w:t>(бұдан әрі – Форум)</w:t>
      </w:r>
    </w:p>
    <w:p w:rsidR="001C0189" w:rsidRPr="00771447" w:rsidRDefault="005F4D27" w:rsidP="00B5155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C0189" w:rsidRPr="00771447" w:rsidRDefault="00CC0AD5" w:rsidP="00B515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kk-KZ"/>
        </w:rPr>
        <w:t xml:space="preserve">Күні: </w:t>
      </w:r>
      <w:r w:rsidR="009A34DA">
        <w:rPr>
          <w:rFonts w:ascii="Arial" w:hAnsi="Arial" w:cs="Arial"/>
          <w:bCs/>
          <w:sz w:val="24"/>
          <w:szCs w:val="24"/>
          <w:lang w:val="kk-KZ"/>
        </w:rPr>
        <w:t>12 қ</w:t>
      </w:r>
      <w:r>
        <w:rPr>
          <w:rFonts w:ascii="Arial" w:hAnsi="Arial" w:cs="Arial"/>
          <w:bCs/>
          <w:sz w:val="24"/>
          <w:szCs w:val="24"/>
          <w:lang w:val="kk-KZ"/>
        </w:rPr>
        <w:t>ыркүйек 2019 жыл (бейсенбі)</w:t>
      </w:r>
    </w:p>
    <w:p w:rsidR="00813FAB" w:rsidRPr="003A0F1F" w:rsidRDefault="00CC0AD5" w:rsidP="00B515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0F1F">
        <w:rPr>
          <w:rFonts w:ascii="Arial" w:hAnsi="Arial" w:cs="Arial"/>
          <w:b/>
          <w:bCs/>
          <w:sz w:val="24"/>
          <w:szCs w:val="24"/>
          <w:lang w:val="kk-KZ"/>
        </w:rPr>
        <w:t>Өткізу орны:</w:t>
      </w:r>
      <w:r w:rsidRPr="00771447">
        <w:rPr>
          <w:rFonts w:ascii="Arial" w:hAnsi="Arial" w:cs="Arial"/>
          <w:bCs/>
          <w:sz w:val="24"/>
          <w:szCs w:val="24"/>
          <w:lang w:val="kk-KZ"/>
        </w:rPr>
        <w:t xml:space="preserve"> EXPO Конгресс-Орталығы</w:t>
      </w:r>
      <w:r w:rsidR="009A34DA">
        <w:rPr>
          <w:rFonts w:ascii="Arial" w:hAnsi="Arial" w:cs="Arial"/>
          <w:bCs/>
          <w:i/>
          <w:sz w:val="24"/>
          <w:szCs w:val="24"/>
          <w:lang w:val="kk-KZ"/>
        </w:rPr>
        <w:t xml:space="preserve"> (</w:t>
      </w:r>
      <w:r w:rsidRPr="00771447">
        <w:rPr>
          <w:rFonts w:ascii="Arial" w:hAnsi="Arial" w:cs="Arial"/>
          <w:bCs/>
          <w:i/>
          <w:sz w:val="24"/>
          <w:szCs w:val="24"/>
          <w:lang w:val="kk-KZ"/>
        </w:rPr>
        <w:t>Нұр-Сұлтан қ., Сауран к-сі, 44)</w:t>
      </w:r>
    </w:p>
    <w:p w:rsidR="00813FAB" w:rsidRPr="003A0F1F" w:rsidRDefault="005F4D27" w:rsidP="00B5155D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813FAB" w:rsidRPr="003A0F1F" w:rsidRDefault="00CC0AD5" w:rsidP="00B5155D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3A0F1F">
        <w:rPr>
          <w:rFonts w:ascii="Arial" w:hAnsi="Arial" w:cs="Arial"/>
          <w:b/>
          <w:bCs/>
          <w:sz w:val="32"/>
          <w:szCs w:val="32"/>
          <w:lang w:val="kk-KZ"/>
        </w:rPr>
        <w:t>Форум тақырыбы</w:t>
      </w:r>
      <w:r w:rsidRPr="003A0F1F">
        <w:rPr>
          <w:rFonts w:ascii="Arial" w:hAnsi="Arial" w:cs="Arial"/>
          <w:bCs/>
          <w:sz w:val="32"/>
          <w:szCs w:val="32"/>
          <w:lang w:val="kk-KZ"/>
        </w:rPr>
        <w:t>: Машина жасау - Қазақстанды индустрияландырудың драйвері!</w:t>
      </w:r>
    </w:p>
    <w:p w:rsidR="00813FAB" w:rsidRPr="003A0F1F" w:rsidRDefault="005F4D27" w:rsidP="00B5155D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161"/>
      </w:tblGrid>
      <w:tr w:rsidR="00954F53" w:rsidTr="00FB08EB">
        <w:trPr>
          <w:trHeight w:val="405"/>
          <w:tblHeader/>
          <w:jc w:val="center"/>
        </w:trPr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813FAB" w:rsidRPr="003A0F1F" w:rsidRDefault="009A34DA" w:rsidP="00B51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7161" w:type="dxa"/>
            <w:shd w:val="clear" w:color="auto" w:fill="D9D9D9" w:themeFill="background1" w:themeFillShade="D9"/>
            <w:vAlign w:val="center"/>
          </w:tcPr>
          <w:p w:rsidR="00813FAB" w:rsidRPr="003A0F1F" w:rsidRDefault="009A34DA" w:rsidP="00B51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Іс-шара</w:t>
            </w:r>
          </w:p>
        </w:tc>
      </w:tr>
      <w:tr w:rsidR="00954F53" w:rsidTr="00813FAB">
        <w:trPr>
          <w:trHeight w:val="411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13FAB" w:rsidRPr="003A0F1F" w:rsidRDefault="00CC0AD5" w:rsidP="004B10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08:00 – 09:00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6E6E90" w:rsidRPr="003A0F1F" w:rsidRDefault="00CC0AD5" w:rsidP="00AC57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Форумға тіркелу, welcome кофе</w:t>
            </w:r>
          </w:p>
        </w:tc>
      </w:tr>
      <w:tr w:rsidR="00954F53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13FAB" w:rsidRPr="003A0F1F" w:rsidRDefault="00CC0AD5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09:00 – 10:30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935A2" w:rsidRPr="003A0F1F" w:rsidRDefault="00CC0AD5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№1 панельдік пікірталас:</w:t>
            </w:r>
          </w:p>
          <w:p w:rsidR="00113AD3" w:rsidRDefault="009A34DA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="00CC0AD5">
              <w:rPr>
                <w:rFonts w:ascii="Arial" w:hAnsi="Arial" w:cs="Arial"/>
                <w:b/>
                <w:sz w:val="28"/>
                <w:szCs w:val="28"/>
                <w:lang w:val="kk-KZ"/>
              </w:rPr>
              <w:t>Қазақстан Республикасының машина жасауды дамыту жөніндегі 2019-2024 жылдарға арналған Жол картасын іске асыруды талқылау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  <w:p w:rsidR="00E17273" w:rsidRPr="003A0F1F" w:rsidRDefault="00CC0AD5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D7901">
              <w:rPr>
                <w:rFonts w:ascii="Arial" w:hAnsi="Arial" w:cs="Arial"/>
                <w:sz w:val="28"/>
                <w:szCs w:val="28"/>
                <w:lang w:val="kk-KZ"/>
              </w:rPr>
              <w:t>- Ағымдағы инвестициялық саясат, инвестициялар тарту және машина жасау саласына технологиялар трансферті;</w:t>
            </w:r>
          </w:p>
          <w:p w:rsidR="008355D2" w:rsidRPr="003A0F1F" w:rsidRDefault="00CC0AD5" w:rsidP="009A34D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 xml:space="preserve">- </w:t>
            </w:r>
            <w:r w:rsidR="009A34DA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Өнеркәсіптік саясат туралы</w:t>
            </w:r>
            <w:r w:rsidR="009A34DA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 xml:space="preserve"> Қазақстан Республикасы Заңының Тұжырымдамасы;</w:t>
            </w:r>
          </w:p>
          <w:p w:rsidR="00FE7D05" w:rsidRPr="003A0F1F" w:rsidRDefault="00CC0AD5" w:rsidP="00FE7D0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- Машина жасау зауыттарын жаңғырту және техникалық қайта жарақтандыру</w:t>
            </w:r>
          </w:p>
        </w:tc>
      </w:tr>
      <w:tr w:rsidR="00954F53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B79E4" w:rsidRPr="003A0F1F" w:rsidRDefault="00CC0AD5" w:rsidP="004B10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10:30 – 11:00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B79E4" w:rsidRPr="003A0F1F" w:rsidRDefault="00CC0AD5" w:rsidP="004B10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Кофе-брейк</w:t>
            </w:r>
          </w:p>
        </w:tc>
      </w:tr>
      <w:tr w:rsidR="00954F53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35A2" w:rsidRPr="003A0F1F" w:rsidRDefault="00CC0AD5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11:00 – 12:00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935A2" w:rsidRPr="003A0F1F" w:rsidRDefault="00CC0AD5" w:rsidP="004935A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 xml:space="preserve">№2 панельді пікірталас: </w:t>
            </w:r>
            <w:r w:rsidR="009A34DA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3A0F1F">
              <w:rPr>
                <w:rFonts w:ascii="Arial" w:hAnsi="Arial" w:cs="Arial"/>
                <w:b/>
                <w:sz w:val="28"/>
                <w:szCs w:val="28"/>
                <w:lang w:val="kk-KZ"/>
              </w:rPr>
              <w:t>Қазақст</w:t>
            </w:r>
            <w:r w:rsidR="009A34DA">
              <w:rPr>
                <w:rFonts w:ascii="Arial" w:hAnsi="Arial" w:cs="Arial"/>
                <w:b/>
                <w:sz w:val="28"/>
                <w:szCs w:val="28"/>
                <w:lang w:val="kk-KZ"/>
              </w:rPr>
              <w:t>ан жастары - болашақ инженерлер</w:t>
            </w:r>
            <w:r w:rsidRPr="003A0F1F">
              <w:rPr>
                <w:rFonts w:ascii="Arial" w:hAnsi="Arial" w:cs="Arial"/>
                <w:b/>
                <w:sz w:val="28"/>
                <w:szCs w:val="28"/>
                <w:lang w:val="kk-KZ"/>
              </w:rPr>
              <w:t>!</w:t>
            </w:r>
            <w:r w:rsidR="009A34DA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  <w:p w:rsidR="004935A2" w:rsidRPr="003A0F1F" w:rsidRDefault="00CC0AD5" w:rsidP="004935A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- Машина жасау саласы үшін кәсіптік-техникалық және жоғары білімді дамыту;</w:t>
            </w:r>
          </w:p>
          <w:p w:rsidR="004935A2" w:rsidRPr="003A0F1F" w:rsidRDefault="00CC0AD5" w:rsidP="004935A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- Машина жасау саласы үшін кадрлар даярлау кезінде дуальды білім беруді дамыту;</w:t>
            </w:r>
          </w:p>
          <w:p w:rsidR="00144B5D" w:rsidRDefault="00CC0AD5" w:rsidP="006D79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- Машина жасау саласын дамытудың перспективаларын, басымдықтарын және стратегиясын ескере отырып, кәсіби стандарттарды әзірлеу және енгізу;</w:t>
            </w:r>
          </w:p>
          <w:p w:rsidR="001F3F0E" w:rsidRPr="003A0F1F" w:rsidRDefault="00CC0AD5" w:rsidP="001F3F0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- Машина жасау саласының ғылыми-технологиялық әлеуетін арттыру</w:t>
            </w:r>
          </w:p>
        </w:tc>
      </w:tr>
      <w:tr w:rsidR="00954F53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35A2" w:rsidRPr="003A0F1F" w:rsidRDefault="00CC0AD5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12:00 – 13:00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935A2" w:rsidRPr="00AA520C" w:rsidRDefault="00CC0AD5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A520C">
              <w:rPr>
                <w:rFonts w:ascii="Arial" w:hAnsi="Arial" w:cs="Arial"/>
                <w:b/>
                <w:sz w:val="28"/>
                <w:szCs w:val="28"/>
                <w:lang w:val="kk-KZ"/>
              </w:rPr>
              <w:t>Форумның пленарлық отырысы</w:t>
            </w:r>
          </w:p>
        </w:tc>
      </w:tr>
      <w:tr w:rsidR="00954F53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3A0F1F" w:rsidRDefault="00CC0AD5" w:rsidP="004B10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13:00 – 14:30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982C37" w:rsidRPr="003A0F1F" w:rsidRDefault="00CC0AD5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Түскі асқа үзіліс</w:t>
            </w:r>
          </w:p>
        </w:tc>
      </w:tr>
      <w:tr w:rsidR="00954F53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3A0F1F" w:rsidRDefault="00CC0AD5" w:rsidP="002103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14:30 – 16:30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061317" w:rsidRPr="003A0F1F" w:rsidRDefault="00CC0AD5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 xml:space="preserve">№3 панельді пікірталас: </w:t>
            </w:r>
            <w:r w:rsidR="009A34DA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3A0F1F">
              <w:rPr>
                <w:rFonts w:ascii="Arial" w:hAnsi="Arial" w:cs="Arial"/>
                <w:b/>
                <w:sz w:val="28"/>
                <w:szCs w:val="28"/>
                <w:lang w:val="kk-KZ"/>
              </w:rPr>
              <w:t>Отандық өндірісті дамытудың жаңа тәсілдері</w:t>
            </w:r>
            <w:r w:rsidR="009A34DA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  <w:p w:rsidR="00A10664" w:rsidRDefault="00CC0AD5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 xml:space="preserve">- </w:t>
            </w:r>
            <w:r w:rsidR="009A34DA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AA520C">
              <w:rPr>
                <w:rFonts w:ascii="Arial" w:hAnsi="Arial" w:cs="Arial"/>
                <w:b/>
                <w:sz w:val="28"/>
                <w:szCs w:val="28"/>
                <w:lang w:val="kk-KZ"/>
              </w:rPr>
              <w:t>Самұрық-Қазына</w:t>
            </w:r>
            <w:r w:rsidR="009A34DA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  <w:r w:rsidRPr="00AA520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ҰӘҚ АҚ</w:t>
            </w: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 xml:space="preserve"> импортты алмастыру </w:t>
            </w: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бағдарламасы шеңберінде офф-тэйк келісім-шарттар жасасу және машина жасау өнімдерінің сатып алу категориялық стратегияларын әзірлеу арқылы машина жасау саласын қолдау;</w:t>
            </w:r>
          </w:p>
          <w:p w:rsidR="00B92117" w:rsidRPr="003A0F1F" w:rsidRDefault="00CC0AD5" w:rsidP="0021039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b/>
                <w:sz w:val="28"/>
                <w:szCs w:val="28"/>
                <w:lang w:val="kk-KZ"/>
              </w:rPr>
              <w:t>- Қолданыстағы қолдау шараларының</w:t>
            </w:r>
            <w:r w:rsidRPr="003A0F1F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</w:t>
            </w: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тиімділігі мен қолжетімділігін талқылау</w:t>
            </w:r>
            <w:r w:rsidRPr="003A0F1F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(экспорттық әлеуетті дамытуға және кәсіпорындарды жаңғыртуға бағытталған шаралар)</w:t>
            </w:r>
          </w:p>
        </w:tc>
      </w:tr>
      <w:tr w:rsidR="00954F53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3A0F1F" w:rsidRDefault="00CC0AD5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16:30 – 16:45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982C37" w:rsidRPr="003A0F1F" w:rsidRDefault="009A34DA" w:rsidP="004B10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="00CC0AD5">
              <w:rPr>
                <w:rFonts w:ascii="Arial" w:hAnsi="Arial" w:cs="Arial"/>
                <w:sz w:val="28"/>
                <w:szCs w:val="28"/>
                <w:lang w:val="kk-KZ"/>
              </w:rPr>
              <w:t>Құрметті машина жасаушы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  <w:r w:rsidR="00CC0AD5">
              <w:rPr>
                <w:rFonts w:ascii="Arial" w:hAnsi="Arial" w:cs="Arial"/>
                <w:sz w:val="28"/>
                <w:szCs w:val="28"/>
                <w:lang w:val="kk-KZ"/>
              </w:rPr>
              <w:t xml:space="preserve"> төсбелгісімен салтанатты марапаттау рәсімі</w:t>
            </w:r>
          </w:p>
        </w:tc>
      </w:tr>
      <w:tr w:rsidR="00954F53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C5769" w:rsidRPr="003A0F1F" w:rsidRDefault="00CC0AD5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16:45 – 17:00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AC5769" w:rsidRPr="003A0F1F" w:rsidRDefault="00CC0AD5" w:rsidP="004B10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Кофе-брейк</w:t>
            </w:r>
          </w:p>
        </w:tc>
      </w:tr>
      <w:tr w:rsidR="00954F53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3A0F1F" w:rsidRDefault="00CC0AD5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17:00 – 18:00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982C37" w:rsidRPr="003A0F1F" w:rsidRDefault="00CC0AD5" w:rsidP="004B1069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 xml:space="preserve">Нұр-Сұлтан қаласындағы Ботаникалық бақта машина жасаушылар аллеясында ағаш отырғызу </w:t>
            </w:r>
            <w:r w:rsidRPr="003A0F1F">
              <w:rPr>
                <w:rFonts w:ascii="Arial" w:hAnsi="Arial" w:cs="Arial"/>
                <w:i/>
                <w:sz w:val="28"/>
                <w:szCs w:val="28"/>
                <w:lang w:val="kk-KZ"/>
              </w:rPr>
              <w:t>(Ботаникалық баққа шығу іс-шарасы)</w:t>
            </w: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;</w:t>
            </w:r>
          </w:p>
          <w:p w:rsidR="005B286B" w:rsidRPr="003A0F1F" w:rsidRDefault="00CC0AD5" w:rsidP="005B286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kk-KZ"/>
              </w:rPr>
              <w:t>Мамандандырылған машина жасау көрмесінің экспозицияларымен танысу</w:t>
            </w:r>
          </w:p>
        </w:tc>
      </w:tr>
    </w:tbl>
    <w:p w:rsidR="00A83B8D" w:rsidRPr="003A0F1F" w:rsidRDefault="005F4D27" w:rsidP="00B5155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B08EB" w:rsidRPr="003A0F1F" w:rsidRDefault="00CC0AD5" w:rsidP="00B5155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A0F1F">
        <w:rPr>
          <w:rFonts w:ascii="Arial" w:hAnsi="Arial" w:cs="Arial"/>
          <w:b/>
          <w:sz w:val="32"/>
          <w:szCs w:val="32"/>
          <w:lang w:val="kk-KZ"/>
        </w:rPr>
        <w:t>09:00 – 18: 00</w:t>
      </w:r>
      <w:r w:rsidRPr="003A0F1F">
        <w:rPr>
          <w:rFonts w:ascii="Arial" w:hAnsi="Arial" w:cs="Arial"/>
          <w:sz w:val="32"/>
          <w:szCs w:val="32"/>
          <w:lang w:val="kk-KZ"/>
        </w:rPr>
        <w:t xml:space="preserve"> - EXPO Конгресс-орталығының холлында мамандандырылған машина жасау көрмесі жұмыс істейді</w:t>
      </w:r>
    </w:p>
    <w:p w:rsidR="000E2F94" w:rsidRPr="003A0F1F" w:rsidRDefault="005F4D27" w:rsidP="00B5155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2081B" w:rsidRPr="003A0F1F" w:rsidRDefault="005F4D27" w:rsidP="00B5155D">
      <w:pPr>
        <w:spacing w:after="0" w:line="240" w:lineRule="auto"/>
        <w:jc w:val="both"/>
        <w:rPr>
          <w:rFonts w:ascii="Arial" w:hAnsi="Arial" w:cs="Arial"/>
          <w:sz w:val="32"/>
          <w:szCs w:val="32"/>
        </w:rPr>
        <w:sectPr w:rsidR="00A2081B" w:rsidRPr="003A0F1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F94" w:rsidRPr="003A0F1F" w:rsidRDefault="00CC0AD5" w:rsidP="00B5155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A0F1F">
        <w:rPr>
          <w:rFonts w:ascii="Arial" w:hAnsi="Arial" w:cs="Arial"/>
          <w:b/>
          <w:sz w:val="32"/>
          <w:szCs w:val="32"/>
          <w:lang w:val="kk-KZ"/>
        </w:rPr>
        <w:lastRenderedPageBreak/>
        <w:t xml:space="preserve">Машина жасаудың басым бағыттары бойынша секциялық салалық отырыстар - </w:t>
      </w:r>
      <w:r w:rsidRPr="003A0F1F">
        <w:rPr>
          <w:rFonts w:ascii="Arial" w:hAnsi="Arial" w:cs="Arial"/>
          <w:b/>
          <w:i/>
          <w:sz w:val="32"/>
          <w:szCs w:val="32"/>
          <w:lang w:val="kk-KZ"/>
        </w:rPr>
        <w:t>2-күн</w:t>
      </w:r>
    </w:p>
    <w:p w:rsidR="000E2F94" w:rsidRPr="003A0F1F" w:rsidRDefault="005F4D27" w:rsidP="00B5155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0E2F94" w:rsidRPr="003A0F1F" w:rsidRDefault="00CC0AD5" w:rsidP="00B5155D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3A0F1F">
        <w:rPr>
          <w:rFonts w:ascii="Arial" w:hAnsi="Arial" w:cs="Arial"/>
          <w:b/>
          <w:bCs/>
          <w:sz w:val="24"/>
          <w:szCs w:val="24"/>
          <w:lang w:val="kk-KZ"/>
        </w:rPr>
        <w:t>Күні:</w:t>
      </w:r>
      <w:r w:rsidRPr="003A0F1F">
        <w:rPr>
          <w:rFonts w:ascii="Arial" w:hAnsi="Arial" w:cs="Arial"/>
          <w:bCs/>
          <w:sz w:val="24"/>
          <w:szCs w:val="24"/>
          <w:lang w:val="kk-KZ"/>
        </w:rPr>
        <w:t xml:space="preserve"> 13 қыркүйек 2019 жыл </w:t>
      </w:r>
      <w:r w:rsidRPr="003A0F1F">
        <w:rPr>
          <w:rFonts w:ascii="Arial" w:hAnsi="Arial" w:cs="Arial"/>
          <w:bCs/>
          <w:i/>
          <w:sz w:val="24"/>
          <w:szCs w:val="24"/>
          <w:lang w:val="kk-KZ"/>
        </w:rPr>
        <w:t>(жұма)</w:t>
      </w:r>
    </w:p>
    <w:p w:rsidR="000E2F94" w:rsidRPr="003A0F1F" w:rsidRDefault="00CC0AD5" w:rsidP="00B515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0F1F">
        <w:rPr>
          <w:rFonts w:ascii="Arial" w:hAnsi="Arial" w:cs="Arial"/>
          <w:b/>
          <w:bCs/>
          <w:sz w:val="24"/>
          <w:szCs w:val="24"/>
          <w:lang w:val="kk-KZ"/>
        </w:rPr>
        <w:t>Өткізу орны:</w:t>
      </w:r>
      <w:r w:rsidRPr="003A0F1F">
        <w:rPr>
          <w:rFonts w:ascii="Arial" w:hAnsi="Arial" w:cs="Arial"/>
          <w:bCs/>
          <w:sz w:val="24"/>
          <w:szCs w:val="24"/>
          <w:lang w:val="kk-KZ"/>
        </w:rPr>
        <w:t xml:space="preserve"> EXPO Конгресс-Орталығы</w:t>
      </w:r>
      <w:r w:rsidR="009A34DA">
        <w:rPr>
          <w:rFonts w:ascii="Arial" w:hAnsi="Arial" w:cs="Arial"/>
          <w:bCs/>
          <w:i/>
          <w:sz w:val="24"/>
          <w:szCs w:val="24"/>
          <w:lang w:val="kk-KZ"/>
        </w:rPr>
        <w:t xml:space="preserve"> (</w:t>
      </w:r>
      <w:r w:rsidRPr="003A0F1F">
        <w:rPr>
          <w:rFonts w:ascii="Arial" w:hAnsi="Arial" w:cs="Arial"/>
          <w:bCs/>
          <w:i/>
          <w:sz w:val="24"/>
          <w:szCs w:val="24"/>
          <w:lang w:val="kk-KZ"/>
        </w:rPr>
        <w:t>Нұр-Сұлтан қ., Сауран к-сі, 44)</w:t>
      </w:r>
    </w:p>
    <w:p w:rsidR="000E2F94" w:rsidRPr="003A0F1F" w:rsidRDefault="005F4D27" w:rsidP="00B5155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Style w:val="ac"/>
        <w:tblW w:w="14557" w:type="dxa"/>
        <w:tblLayout w:type="fixed"/>
        <w:tblLook w:val="04A0" w:firstRow="1" w:lastRow="0" w:firstColumn="1" w:lastColumn="0" w:noHBand="0" w:noVBand="1"/>
      </w:tblPr>
      <w:tblGrid>
        <w:gridCol w:w="1025"/>
        <w:gridCol w:w="1947"/>
        <w:gridCol w:w="2410"/>
        <w:gridCol w:w="1984"/>
        <w:gridCol w:w="2268"/>
        <w:gridCol w:w="2694"/>
        <w:gridCol w:w="2229"/>
      </w:tblGrid>
      <w:tr w:rsidR="00954F53" w:rsidTr="00FB7D65">
        <w:trPr>
          <w:trHeight w:val="380"/>
        </w:trPr>
        <w:tc>
          <w:tcPr>
            <w:tcW w:w="1025" w:type="dxa"/>
            <w:shd w:val="clear" w:color="auto" w:fill="F2F2F2" w:themeFill="background1" w:themeFillShade="F2"/>
          </w:tcPr>
          <w:p w:rsidR="001A467C" w:rsidRPr="001A467C" w:rsidRDefault="009A34DA" w:rsidP="00B51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13532" w:type="dxa"/>
            <w:gridSpan w:val="6"/>
            <w:shd w:val="clear" w:color="auto" w:fill="F2F2F2" w:themeFill="background1" w:themeFillShade="F2"/>
          </w:tcPr>
          <w:p w:rsidR="001A467C" w:rsidRPr="001A467C" w:rsidRDefault="009A34DA" w:rsidP="00B5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k-KZ"/>
              </w:rPr>
              <w:t>Іс-шара</w:t>
            </w:r>
          </w:p>
        </w:tc>
      </w:tr>
      <w:tr w:rsidR="00954F53" w:rsidTr="005A0E9A">
        <w:trPr>
          <w:trHeight w:val="764"/>
        </w:trPr>
        <w:tc>
          <w:tcPr>
            <w:tcW w:w="1025" w:type="dxa"/>
            <w:vAlign w:val="center"/>
          </w:tcPr>
          <w:p w:rsidR="001A467C" w:rsidRPr="001A467C" w:rsidRDefault="00CC0AD5" w:rsidP="000938C1">
            <w:pPr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caps/>
                <w:sz w:val="20"/>
                <w:szCs w:val="20"/>
                <w:lang w:val="kk-KZ"/>
              </w:rPr>
              <w:t>08:30 – 09:30</w:t>
            </w:r>
          </w:p>
        </w:tc>
        <w:tc>
          <w:tcPr>
            <w:tcW w:w="13532" w:type="dxa"/>
            <w:gridSpan w:val="6"/>
          </w:tcPr>
          <w:p w:rsidR="001A467C" w:rsidRPr="001A467C" w:rsidRDefault="00CC0AD5" w:rsidP="00B5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sz w:val="20"/>
                <w:szCs w:val="20"/>
                <w:lang w:val="kk-KZ"/>
              </w:rPr>
              <w:t>Секциялық салалық отырыстарға қатысушыларды тіркеу, welcome кофе</w:t>
            </w:r>
          </w:p>
        </w:tc>
      </w:tr>
      <w:tr w:rsidR="00954F53" w:rsidTr="00801DF7">
        <w:trPr>
          <w:trHeight w:val="366"/>
        </w:trPr>
        <w:tc>
          <w:tcPr>
            <w:tcW w:w="1025" w:type="dxa"/>
            <w:vAlign w:val="center"/>
          </w:tcPr>
          <w:p w:rsidR="001A467C" w:rsidRPr="001A467C" w:rsidRDefault="005F4D27" w:rsidP="00B51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2" w:type="dxa"/>
            <w:gridSpan w:val="6"/>
          </w:tcPr>
          <w:p w:rsidR="001A467C" w:rsidRPr="001A467C" w:rsidRDefault="00CC0AD5" w:rsidP="00B5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sz w:val="20"/>
                <w:szCs w:val="20"/>
                <w:lang w:val="kk-KZ"/>
              </w:rPr>
              <w:t>Секциялық отырыстар</w:t>
            </w:r>
          </w:p>
        </w:tc>
      </w:tr>
      <w:tr w:rsidR="00954F53" w:rsidTr="0009004C">
        <w:trPr>
          <w:trHeight w:val="764"/>
        </w:trPr>
        <w:tc>
          <w:tcPr>
            <w:tcW w:w="1025" w:type="dxa"/>
            <w:vAlign w:val="center"/>
          </w:tcPr>
          <w:p w:rsidR="001A467C" w:rsidRPr="001A467C" w:rsidRDefault="005F4D27" w:rsidP="001A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Зал</w:t>
            </w:r>
          </w:p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410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Зал</w:t>
            </w:r>
          </w:p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Зал</w:t>
            </w:r>
          </w:p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Зал</w:t>
            </w:r>
          </w:p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2694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Зал</w:t>
            </w:r>
          </w:p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229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Зал</w:t>
            </w:r>
          </w:p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6</w:t>
            </w:r>
          </w:p>
        </w:tc>
      </w:tr>
      <w:tr w:rsidR="00954F53" w:rsidTr="0009004C">
        <w:trPr>
          <w:trHeight w:val="1116"/>
        </w:trPr>
        <w:tc>
          <w:tcPr>
            <w:tcW w:w="1025" w:type="dxa"/>
            <w:vAlign w:val="center"/>
          </w:tcPr>
          <w:p w:rsidR="001A467C" w:rsidRPr="001A467C" w:rsidRDefault="00CC0AD5" w:rsidP="001A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caps/>
                <w:sz w:val="20"/>
                <w:szCs w:val="20"/>
                <w:lang w:val="kk-KZ"/>
              </w:rPr>
              <w:t>09:30 – 11:30</w:t>
            </w:r>
          </w:p>
        </w:tc>
        <w:tc>
          <w:tcPr>
            <w:tcW w:w="1947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  <w:lang w:val="kk-KZ"/>
              </w:rPr>
              <w:t>Мұнай-газ машина жасау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  <w:lang w:val="kk-KZ"/>
              </w:rPr>
              <w:t xml:space="preserve">Автомобиль жасау </w:t>
            </w:r>
          </w:p>
        </w:tc>
        <w:tc>
          <w:tcPr>
            <w:tcW w:w="1984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  <w:lang w:val="kk-KZ"/>
              </w:rPr>
              <w:t>Тау-кен металлургиялық машина жасау</w:t>
            </w:r>
          </w:p>
        </w:tc>
        <w:tc>
          <w:tcPr>
            <w:tcW w:w="2268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  <w:lang w:val="kk-KZ"/>
              </w:rPr>
              <w:t>Темір жол машина жасау</w:t>
            </w:r>
          </w:p>
        </w:tc>
        <w:tc>
          <w:tcPr>
            <w:tcW w:w="2694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  <w:lang w:val="kk-KZ"/>
              </w:rPr>
              <w:t>Машина жасау технологиясы, техникалық реттеу және цифрландыру</w:t>
            </w:r>
          </w:p>
        </w:tc>
        <w:tc>
          <w:tcPr>
            <w:tcW w:w="2229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Электротехникалық машина жасау</w:t>
            </w:r>
          </w:p>
        </w:tc>
      </w:tr>
      <w:tr w:rsidR="00954F53" w:rsidTr="001A467C">
        <w:trPr>
          <w:trHeight w:val="747"/>
        </w:trPr>
        <w:tc>
          <w:tcPr>
            <w:tcW w:w="1025" w:type="dxa"/>
            <w:vAlign w:val="center"/>
          </w:tcPr>
          <w:p w:rsidR="001A467C" w:rsidRPr="001A467C" w:rsidRDefault="00CC0AD5" w:rsidP="001A467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sz w:val="20"/>
                <w:szCs w:val="20"/>
                <w:lang w:val="kk-KZ"/>
              </w:rPr>
              <w:t>11:30 – 12:00</w:t>
            </w:r>
          </w:p>
        </w:tc>
        <w:tc>
          <w:tcPr>
            <w:tcW w:w="13532" w:type="dxa"/>
            <w:gridSpan w:val="6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sz w:val="20"/>
                <w:szCs w:val="20"/>
                <w:lang w:val="kk-KZ"/>
              </w:rPr>
              <w:t>Кофе-брейк</w:t>
            </w:r>
          </w:p>
        </w:tc>
      </w:tr>
      <w:tr w:rsidR="00954F53" w:rsidTr="0009004C">
        <w:trPr>
          <w:trHeight w:val="764"/>
        </w:trPr>
        <w:tc>
          <w:tcPr>
            <w:tcW w:w="1025" w:type="dxa"/>
            <w:vAlign w:val="center"/>
          </w:tcPr>
          <w:p w:rsidR="001A467C" w:rsidRPr="001A467C" w:rsidRDefault="00CC0AD5" w:rsidP="001A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sz w:val="20"/>
                <w:szCs w:val="20"/>
                <w:lang w:val="kk-KZ"/>
              </w:rPr>
              <w:t>12:00– 14:00</w:t>
            </w:r>
          </w:p>
        </w:tc>
        <w:tc>
          <w:tcPr>
            <w:tcW w:w="1947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  <w:lang w:val="kk-KZ"/>
              </w:rPr>
              <w:t>Мұнай-газ машина жасау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  <w:lang w:val="kk-KZ"/>
              </w:rPr>
              <w:t>Ауыл шаруашылық машина жасау</w:t>
            </w:r>
          </w:p>
        </w:tc>
        <w:tc>
          <w:tcPr>
            <w:tcW w:w="1984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  <w:lang w:val="kk-KZ"/>
              </w:rPr>
              <w:t>Тау-кен металлургиялық машина жасау</w:t>
            </w:r>
          </w:p>
        </w:tc>
        <w:tc>
          <w:tcPr>
            <w:tcW w:w="2268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  <w:lang w:val="kk-KZ"/>
              </w:rPr>
              <w:t>Темір жол машина жасау</w:t>
            </w:r>
          </w:p>
        </w:tc>
        <w:tc>
          <w:tcPr>
            <w:tcW w:w="2694" w:type="dxa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  <w:lang w:val="kk-KZ"/>
              </w:rPr>
              <w:t>Машина жасау технологиясы, техникалық реттеу және цифрландыру</w:t>
            </w:r>
          </w:p>
        </w:tc>
        <w:tc>
          <w:tcPr>
            <w:tcW w:w="2229" w:type="dxa"/>
            <w:vAlign w:val="center"/>
          </w:tcPr>
          <w:p w:rsidR="001A467C" w:rsidRPr="001A467C" w:rsidRDefault="00CC0AD5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Электротехникалық машина жасау</w:t>
            </w:r>
          </w:p>
        </w:tc>
      </w:tr>
    </w:tbl>
    <w:p w:rsidR="005B286B" w:rsidRPr="003A0F1F" w:rsidRDefault="005F4D27" w:rsidP="005B286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B286B" w:rsidRPr="000E2F94" w:rsidRDefault="009A34DA" w:rsidP="004B106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>09:00 – 14:</w:t>
      </w:r>
      <w:r w:rsidR="00CC0AD5" w:rsidRPr="003A0F1F">
        <w:rPr>
          <w:rFonts w:ascii="Arial" w:hAnsi="Arial" w:cs="Arial"/>
          <w:b/>
          <w:sz w:val="32"/>
          <w:szCs w:val="32"/>
          <w:lang w:val="kk-KZ"/>
        </w:rPr>
        <w:t>00</w:t>
      </w:r>
      <w:r w:rsidR="00CC0AD5" w:rsidRPr="003A0F1F">
        <w:rPr>
          <w:rFonts w:ascii="Arial" w:hAnsi="Arial" w:cs="Arial"/>
          <w:sz w:val="32"/>
          <w:szCs w:val="32"/>
          <w:lang w:val="kk-KZ"/>
        </w:rPr>
        <w:t xml:space="preserve"> - EXPO Конгресс-орталығының холлында мамандандырылған машина жасау көрмесі жұмыс істейді</w:t>
      </w:r>
    </w:p>
    <w:sectPr w:rsidR="005B286B" w:rsidRPr="000E2F94" w:rsidSect="00A208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67" w:rsidRDefault="003C3767" w:rsidP="00954F53">
      <w:pPr>
        <w:spacing w:after="0" w:line="240" w:lineRule="auto"/>
      </w:pPr>
      <w:r>
        <w:separator/>
      </w:r>
    </w:p>
  </w:endnote>
  <w:endnote w:type="continuationSeparator" w:id="0">
    <w:p w:rsidR="003C3767" w:rsidRDefault="003C3767" w:rsidP="0095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95999"/>
      <w:docPartObj>
        <w:docPartGallery w:val="Page Numbers (Bottom of Page)"/>
        <w:docPartUnique/>
      </w:docPartObj>
    </w:sdtPr>
    <w:sdtEndPr/>
    <w:sdtContent>
      <w:p w:rsidR="00C66435" w:rsidRDefault="00954F53">
        <w:pPr>
          <w:pStyle w:val="aa"/>
          <w:jc w:val="right"/>
        </w:pPr>
        <w:r>
          <w:fldChar w:fldCharType="begin"/>
        </w:r>
        <w:r w:rsidR="00CC0AD5">
          <w:instrText>PAGE   \* MERGEFORMAT</w:instrText>
        </w:r>
        <w:r>
          <w:fldChar w:fldCharType="separate"/>
        </w:r>
        <w:r w:rsidR="005F4D27">
          <w:rPr>
            <w:noProof/>
          </w:rPr>
          <w:t>3</w:t>
        </w:r>
        <w:r>
          <w:fldChar w:fldCharType="end"/>
        </w:r>
      </w:p>
    </w:sdtContent>
  </w:sdt>
  <w:p w:rsidR="00C66435" w:rsidRDefault="005F4D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67" w:rsidRDefault="003C3767" w:rsidP="00954F53">
      <w:pPr>
        <w:spacing w:after="0" w:line="240" w:lineRule="auto"/>
      </w:pPr>
      <w:r>
        <w:separator/>
      </w:r>
    </w:p>
  </w:footnote>
  <w:footnote w:type="continuationSeparator" w:id="0">
    <w:p w:rsidR="003C3767" w:rsidRDefault="003C3767" w:rsidP="00954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F53"/>
    <w:rsid w:val="003C3767"/>
    <w:rsid w:val="005F4D27"/>
    <w:rsid w:val="00665A0F"/>
    <w:rsid w:val="00954F53"/>
    <w:rsid w:val="009A34DA"/>
    <w:rsid w:val="00C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69E23-3A58-42C0-8DB6-3B43AAA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27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7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7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6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435"/>
  </w:style>
  <w:style w:type="paragraph" w:styleId="aa">
    <w:name w:val="footer"/>
    <w:basedOn w:val="a"/>
    <w:link w:val="ab"/>
    <w:uiPriority w:val="99"/>
    <w:unhideWhenUsed/>
    <w:rsid w:val="00C6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435"/>
  </w:style>
  <w:style w:type="table" w:styleId="ac">
    <w:name w:val="Table Grid"/>
    <w:basedOn w:val="a1"/>
    <w:uiPriority w:val="39"/>
    <w:rsid w:val="000E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6C53-A06F-4BC4-B880-2ABDD399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Yelzhan Bekturganov</cp:lastModifiedBy>
  <cp:revision>2</cp:revision>
  <cp:lastPrinted>2019-04-05T06:26:00Z</cp:lastPrinted>
  <dcterms:created xsi:type="dcterms:W3CDTF">2019-05-13T06:27:00Z</dcterms:created>
  <dcterms:modified xsi:type="dcterms:W3CDTF">2019-05-13T06:27:00Z</dcterms:modified>
</cp:coreProperties>
</file>